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C92C" w14:textId="77777777" w:rsidR="00FB44DF" w:rsidRPr="00C970D4" w:rsidRDefault="00A67797" w:rsidP="00A775D0">
      <w:pPr>
        <w:jc w:val="center"/>
        <w:rPr>
          <w:rFonts w:ascii="Century Gothic" w:hAnsi="Century Gothic"/>
          <w:b/>
          <w:bCs/>
          <w:sz w:val="28"/>
          <w:szCs w:val="28"/>
        </w:rPr>
      </w:pPr>
      <w:r w:rsidRPr="00C970D4">
        <w:rPr>
          <w:rFonts w:ascii="Century Gothic" w:hAnsi="Century Gothic"/>
          <w:b/>
          <w:bCs/>
          <w:sz w:val="28"/>
          <w:szCs w:val="28"/>
        </w:rPr>
        <w:t>İÇİNDEKİLER</w:t>
      </w:r>
    </w:p>
    <w:p w14:paraId="5A5980CA" w14:textId="77777777" w:rsidR="008A2BCB" w:rsidRPr="00C970D4" w:rsidRDefault="008A2BCB" w:rsidP="007167D6">
      <w:pPr>
        <w:jc w:val="center"/>
        <w:rPr>
          <w:rFonts w:ascii="Century Gothic" w:hAnsi="Century Gothic"/>
          <w:b/>
          <w:bCs/>
        </w:rPr>
      </w:pPr>
    </w:p>
    <w:tbl>
      <w:tblPr>
        <w:tblStyle w:val="TabloKlavuzu"/>
        <w:tblW w:w="9212" w:type="dxa"/>
        <w:tblLook w:val="04A0" w:firstRow="1" w:lastRow="0" w:firstColumn="1" w:lastColumn="0" w:noHBand="0" w:noVBand="1"/>
      </w:tblPr>
      <w:tblGrid>
        <w:gridCol w:w="8188"/>
        <w:gridCol w:w="1024"/>
      </w:tblGrid>
      <w:tr w:rsidR="007167D6" w:rsidRPr="00C970D4" w14:paraId="095010B1" w14:textId="77777777" w:rsidTr="00EB49DF">
        <w:tc>
          <w:tcPr>
            <w:tcW w:w="8188" w:type="dxa"/>
          </w:tcPr>
          <w:p w14:paraId="36AE9D20" w14:textId="77777777" w:rsidR="002F041F" w:rsidRPr="00C970D4" w:rsidRDefault="002F041F" w:rsidP="007167D6">
            <w:pPr>
              <w:spacing w:line="276" w:lineRule="auto"/>
              <w:jc w:val="both"/>
              <w:rPr>
                <w:rFonts w:ascii="Century Gothic" w:hAnsi="Century Gothic"/>
                <w:b/>
                <w:bCs/>
              </w:rPr>
            </w:pPr>
            <w:r w:rsidRPr="00C970D4">
              <w:rPr>
                <w:rFonts w:ascii="Century Gothic" w:eastAsia="Times New Roman" w:hAnsi="Century Gothic"/>
                <w:b/>
                <w:bCs/>
                <w:lang w:eastAsia="tr-TR"/>
              </w:rPr>
              <w:t>1. POLİTİKANIN AMACI VE KAPSAMI</w:t>
            </w:r>
          </w:p>
        </w:tc>
        <w:tc>
          <w:tcPr>
            <w:tcW w:w="1024" w:type="dxa"/>
          </w:tcPr>
          <w:p w14:paraId="63CEA300" w14:textId="77777777" w:rsidR="002F041F" w:rsidRPr="00C970D4" w:rsidRDefault="002F041F" w:rsidP="007167D6">
            <w:pPr>
              <w:spacing w:line="276" w:lineRule="auto"/>
              <w:jc w:val="center"/>
              <w:rPr>
                <w:rFonts w:ascii="Century Gothic" w:hAnsi="Century Gothic"/>
                <w:b/>
                <w:bCs/>
              </w:rPr>
            </w:pPr>
            <w:r w:rsidRPr="00C970D4">
              <w:rPr>
                <w:rFonts w:ascii="Century Gothic" w:hAnsi="Century Gothic"/>
                <w:b/>
                <w:bCs/>
              </w:rPr>
              <w:t>3</w:t>
            </w:r>
          </w:p>
        </w:tc>
      </w:tr>
      <w:tr w:rsidR="007167D6" w:rsidRPr="00C970D4" w14:paraId="0081E766" w14:textId="77777777" w:rsidTr="00EB49DF">
        <w:tc>
          <w:tcPr>
            <w:tcW w:w="8188" w:type="dxa"/>
          </w:tcPr>
          <w:p w14:paraId="5F9D1A09" w14:textId="77777777" w:rsidR="002F041F" w:rsidRPr="00C970D4" w:rsidRDefault="002F041F" w:rsidP="007167D6">
            <w:pPr>
              <w:spacing w:line="276" w:lineRule="auto"/>
              <w:jc w:val="both"/>
              <w:rPr>
                <w:rFonts w:ascii="Century Gothic" w:hAnsi="Century Gothic"/>
                <w:b/>
                <w:bCs/>
              </w:rPr>
            </w:pPr>
            <w:r w:rsidRPr="00C970D4">
              <w:rPr>
                <w:rFonts w:ascii="Century Gothic" w:eastAsia="Times New Roman" w:hAnsi="Century Gothic"/>
                <w:b/>
                <w:bCs/>
                <w:lang w:eastAsia="tr-TR"/>
              </w:rPr>
              <w:t>2. KAVRAMLARA AİT TANIMLAR</w:t>
            </w:r>
          </w:p>
        </w:tc>
        <w:tc>
          <w:tcPr>
            <w:tcW w:w="1024" w:type="dxa"/>
          </w:tcPr>
          <w:p w14:paraId="28FCACE7" w14:textId="77777777" w:rsidR="002F041F" w:rsidRPr="00C970D4" w:rsidRDefault="0080650D" w:rsidP="007167D6">
            <w:pPr>
              <w:spacing w:line="276" w:lineRule="auto"/>
              <w:jc w:val="center"/>
              <w:rPr>
                <w:rFonts w:ascii="Century Gothic" w:hAnsi="Century Gothic"/>
                <w:b/>
                <w:bCs/>
              </w:rPr>
            </w:pPr>
            <w:r w:rsidRPr="00C970D4">
              <w:rPr>
                <w:rFonts w:ascii="Century Gothic" w:eastAsia="Times New Roman" w:hAnsi="Century Gothic"/>
                <w:b/>
                <w:bCs/>
                <w:lang w:eastAsia="tr-TR"/>
              </w:rPr>
              <w:t>4</w:t>
            </w:r>
          </w:p>
        </w:tc>
      </w:tr>
      <w:tr w:rsidR="007167D6" w:rsidRPr="00C970D4" w14:paraId="3FDCE86F" w14:textId="77777777" w:rsidTr="00EB49DF">
        <w:tc>
          <w:tcPr>
            <w:tcW w:w="8188" w:type="dxa"/>
          </w:tcPr>
          <w:p w14:paraId="1296E07E" w14:textId="77777777" w:rsidR="00FB44DF" w:rsidRPr="00C970D4" w:rsidRDefault="00FB44DF" w:rsidP="007167D6">
            <w:pPr>
              <w:jc w:val="both"/>
              <w:rPr>
                <w:rFonts w:ascii="Century Gothic" w:eastAsia="Times New Roman" w:hAnsi="Century Gothic"/>
                <w:b/>
                <w:bCs/>
                <w:lang w:eastAsia="tr-TR"/>
              </w:rPr>
            </w:pPr>
            <w:r w:rsidRPr="00C970D4">
              <w:rPr>
                <w:rFonts w:ascii="Century Gothic" w:eastAsia="Times New Roman" w:hAnsi="Century Gothic"/>
                <w:b/>
                <w:bCs/>
                <w:lang w:eastAsia="tr-TR"/>
              </w:rPr>
              <w:t>3. KİŞİSEL VERİLERİN KAYIT ORTAMLARI</w:t>
            </w:r>
          </w:p>
        </w:tc>
        <w:tc>
          <w:tcPr>
            <w:tcW w:w="1024" w:type="dxa"/>
          </w:tcPr>
          <w:p w14:paraId="412EEA3C" w14:textId="77777777" w:rsidR="00FB44DF" w:rsidRPr="00C970D4" w:rsidRDefault="00022CDF" w:rsidP="007167D6">
            <w:pPr>
              <w:jc w:val="center"/>
              <w:rPr>
                <w:rFonts w:ascii="Century Gothic" w:eastAsia="Times New Roman" w:hAnsi="Century Gothic"/>
                <w:b/>
                <w:bCs/>
                <w:lang w:eastAsia="tr-TR"/>
              </w:rPr>
            </w:pPr>
            <w:r>
              <w:rPr>
                <w:rFonts w:ascii="Century Gothic" w:eastAsia="Times New Roman" w:hAnsi="Century Gothic"/>
                <w:b/>
                <w:bCs/>
                <w:lang w:eastAsia="tr-TR"/>
              </w:rPr>
              <w:t>4</w:t>
            </w:r>
          </w:p>
        </w:tc>
      </w:tr>
      <w:tr w:rsidR="007167D6" w:rsidRPr="00C970D4" w14:paraId="2760E8C7" w14:textId="77777777" w:rsidTr="00EB49DF">
        <w:tc>
          <w:tcPr>
            <w:tcW w:w="8188" w:type="dxa"/>
          </w:tcPr>
          <w:p w14:paraId="18CDCA63"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b/>
                <w:bCs/>
                <w:lang w:eastAsia="tr-TR"/>
              </w:rPr>
              <w:t xml:space="preserve">4. </w:t>
            </w:r>
            <w:r w:rsidR="00AC0DDF" w:rsidRPr="00C970D4">
              <w:rPr>
                <w:rFonts w:ascii="Century Gothic" w:eastAsia="Times New Roman" w:hAnsi="Century Gothic"/>
                <w:b/>
                <w:bCs/>
                <w:lang w:eastAsia="tr-TR"/>
              </w:rPr>
              <w:t>ÇALIŞAN, ADAY VE FİZİKSEL ZİYARETÇİ KİŞİ GRUPLARI</w:t>
            </w:r>
          </w:p>
        </w:tc>
        <w:tc>
          <w:tcPr>
            <w:tcW w:w="1024" w:type="dxa"/>
          </w:tcPr>
          <w:p w14:paraId="29D9E633" w14:textId="77777777" w:rsidR="002F041F" w:rsidRPr="00C970D4" w:rsidRDefault="00FB44DF" w:rsidP="007167D6">
            <w:pPr>
              <w:spacing w:line="276" w:lineRule="auto"/>
              <w:jc w:val="center"/>
              <w:rPr>
                <w:rFonts w:ascii="Century Gothic" w:hAnsi="Century Gothic"/>
                <w:b/>
                <w:bCs/>
              </w:rPr>
            </w:pPr>
            <w:r w:rsidRPr="00C970D4">
              <w:rPr>
                <w:rFonts w:ascii="Century Gothic" w:eastAsia="Times New Roman" w:hAnsi="Century Gothic"/>
                <w:b/>
                <w:bCs/>
                <w:lang w:eastAsia="tr-TR"/>
              </w:rPr>
              <w:t>5</w:t>
            </w:r>
          </w:p>
        </w:tc>
      </w:tr>
      <w:tr w:rsidR="007167D6" w:rsidRPr="00C970D4" w14:paraId="679D191F" w14:textId="77777777" w:rsidTr="00EB49DF">
        <w:tc>
          <w:tcPr>
            <w:tcW w:w="8188" w:type="dxa"/>
          </w:tcPr>
          <w:p w14:paraId="4BCEE140"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cs="Arial"/>
                <w:b/>
                <w:bCs/>
                <w:lang w:eastAsia="tr-TR"/>
              </w:rPr>
              <w:t>4</w:t>
            </w:r>
            <w:r w:rsidR="002F041F" w:rsidRPr="00C970D4">
              <w:rPr>
                <w:rFonts w:ascii="Century Gothic" w:eastAsia="Times New Roman" w:hAnsi="Century Gothic" w:cs="Arial"/>
                <w:b/>
                <w:bCs/>
                <w:lang w:eastAsia="tr-TR"/>
              </w:rPr>
              <w:t>.1. Aday Kişi Grubuna İlişkin Toplanan Kişisel Veriler</w:t>
            </w:r>
          </w:p>
        </w:tc>
        <w:tc>
          <w:tcPr>
            <w:tcW w:w="1024" w:type="dxa"/>
          </w:tcPr>
          <w:p w14:paraId="5AA42E9D" w14:textId="77777777" w:rsidR="002F041F" w:rsidRPr="00C970D4" w:rsidRDefault="00FB44DF" w:rsidP="007167D6">
            <w:pPr>
              <w:spacing w:line="276" w:lineRule="auto"/>
              <w:jc w:val="center"/>
              <w:rPr>
                <w:rFonts w:ascii="Century Gothic" w:hAnsi="Century Gothic"/>
                <w:b/>
                <w:bCs/>
              </w:rPr>
            </w:pPr>
            <w:r w:rsidRPr="00C970D4">
              <w:rPr>
                <w:rFonts w:ascii="Century Gothic" w:hAnsi="Century Gothic"/>
                <w:b/>
                <w:bCs/>
              </w:rPr>
              <w:t>5</w:t>
            </w:r>
          </w:p>
        </w:tc>
      </w:tr>
      <w:tr w:rsidR="007167D6" w:rsidRPr="00C970D4" w14:paraId="53AF140F" w14:textId="77777777" w:rsidTr="00EB49DF">
        <w:tc>
          <w:tcPr>
            <w:tcW w:w="8188" w:type="dxa"/>
          </w:tcPr>
          <w:p w14:paraId="10D99D2C" w14:textId="77777777" w:rsidR="00AD11AA" w:rsidRPr="00C970D4" w:rsidRDefault="00AD11AA" w:rsidP="007167D6">
            <w:pPr>
              <w:jc w:val="both"/>
              <w:rPr>
                <w:rFonts w:ascii="Century Gothic" w:eastAsia="Times New Roman" w:hAnsi="Century Gothic" w:cs="Arial"/>
                <w:b/>
                <w:bCs/>
                <w:lang w:eastAsia="tr-TR"/>
              </w:rPr>
            </w:pPr>
            <w:r w:rsidRPr="00C970D4">
              <w:rPr>
                <w:rFonts w:ascii="Century Gothic" w:eastAsia="Times New Roman" w:hAnsi="Century Gothic" w:cs="Arial"/>
                <w:b/>
                <w:bCs/>
                <w:lang w:eastAsia="tr-TR"/>
              </w:rPr>
              <w:t>4.2. Çalışan Kişi Grubuna İlişkin Toplanan Kişisel Veriler</w:t>
            </w:r>
          </w:p>
        </w:tc>
        <w:tc>
          <w:tcPr>
            <w:tcW w:w="1024" w:type="dxa"/>
          </w:tcPr>
          <w:p w14:paraId="076F4B79" w14:textId="77777777" w:rsidR="00AD11AA" w:rsidRPr="00C970D4" w:rsidRDefault="001D62AC" w:rsidP="007167D6">
            <w:pPr>
              <w:jc w:val="center"/>
              <w:rPr>
                <w:rFonts w:ascii="Century Gothic" w:hAnsi="Century Gothic"/>
                <w:b/>
                <w:bCs/>
              </w:rPr>
            </w:pPr>
            <w:r w:rsidRPr="00C970D4">
              <w:rPr>
                <w:rFonts w:ascii="Century Gothic" w:hAnsi="Century Gothic"/>
                <w:b/>
                <w:bCs/>
              </w:rPr>
              <w:t>6</w:t>
            </w:r>
          </w:p>
        </w:tc>
      </w:tr>
      <w:tr w:rsidR="007167D6" w:rsidRPr="00C970D4" w14:paraId="3B8EC8C1" w14:textId="77777777" w:rsidTr="00EB49DF">
        <w:tc>
          <w:tcPr>
            <w:tcW w:w="8188" w:type="dxa"/>
          </w:tcPr>
          <w:p w14:paraId="7EA158A4" w14:textId="77777777" w:rsidR="00AA34FC" w:rsidRPr="00C970D4" w:rsidRDefault="00AA34FC" w:rsidP="007167D6">
            <w:pPr>
              <w:jc w:val="both"/>
              <w:rPr>
                <w:rFonts w:ascii="Century Gothic" w:eastAsia="Times New Roman" w:hAnsi="Century Gothic" w:cs="Arial"/>
                <w:b/>
                <w:bCs/>
                <w:lang w:eastAsia="tr-TR"/>
              </w:rPr>
            </w:pPr>
            <w:r w:rsidRPr="00C970D4">
              <w:rPr>
                <w:rFonts w:ascii="Century Gothic" w:eastAsia="Times New Roman" w:hAnsi="Century Gothic" w:cs="Arial"/>
                <w:b/>
                <w:bCs/>
                <w:lang w:eastAsia="tr-TR"/>
              </w:rPr>
              <w:t>4.3. Fiziksel Ziyaretçi Kişi Grubuna İlişkin Toplanan Veriler</w:t>
            </w:r>
          </w:p>
        </w:tc>
        <w:tc>
          <w:tcPr>
            <w:tcW w:w="1024" w:type="dxa"/>
          </w:tcPr>
          <w:p w14:paraId="0ED27994" w14:textId="77777777" w:rsidR="00AA34FC" w:rsidRPr="00C970D4" w:rsidRDefault="00AA34FC" w:rsidP="007167D6">
            <w:pPr>
              <w:jc w:val="center"/>
              <w:rPr>
                <w:rFonts w:ascii="Century Gothic" w:hAnsi="Century Gothic"/>
                <w:b/>
                <w:bCs/>
              </w:rPr>
            </w:pPr>
            <w:r w:rsidRPr="00C970D4">
              <w:rPr>
                <w:rFonts w:ascii="Century Gothic" w:hAnsi="Century Gothic"/>
                <w:b/>
                <w:bCs/>
              </w:rPr>
              <w:t>6</w:t>
            </w:r>
          </w:p>
        </w:tc>
      </w:tr>
      <w:tr w:rsidR="007167D6" w:rsidRPr="00C970D4" w14:paraId="42C97663" w14:textId="77777777" w:rsidTr="00EB49DF">
        <w:tc>
          <w:tcPr>
            <w:tcW w:w="8188" w:type="dxa"/>
          </w:tcPr>
          <w:p w14:paraId="6FB87179" w14:textId="77777777" w:rsidR="002F041F" w:rsidRPr="00C970D4" w:rsidRDefault="00FB44D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4</w:t>
            </w:r>
            <w:r w:rsidR="002F041F" w:rsidRPr="00C970D4">
              <w:rPr>
                <w:rFonts w:ascii="Century Gothic" w:eastAsia="Times New Roman" w:hAnsi="Century Gothic" w:cs="Arial"/>
                <w:b/>
                <w:bCs/>
                <w:lang w:eastAsia="tr-TR"/>
              </w:rPr>
              <w:t>.</w:t>
            </w:r>
            <w:r w:rsidR="00AA34FC" w:rsidRPr="00C970D4">
              <w:rPr>
                <w:rFonts w:ascii="Century Gothic" w:eastAsia="Times New Roman" w:hAnsi="Century Gothic" w:cs="Arial"/>
                <w:b/>
                <w:bCs/>
                <w:lang w:eastAsia="tr-TR"/>
              </w:rPr>
              <w:t>4</w:t>
            </w:r>
            <w:r w:rsidR="002F041F" w:rsidRPr="00C970D4">
              <w:rPr>
                <w:rFonts w:ascii="Century Gothic" w:eastAsia="Times New Roman" w:hAnsi="Century Gothic" w:cs="Arial"/>
                <w:b/>
                <w:bCs/>
                <w:lang w:eastAsia="tr-TR"/>
              </w:rPr>
              <w:t>. Adayların Kişisel Verilerinin Toplanma ve İşlenme Amaçları</w:t>
            </w:r>
          </w:p>
        </w:tc>
        <w:tc>
          <w:tcPr>
            <w:tcW w:w="1024" w:type="dxa"/>
          </w:tcPr>
          <w:p w14:paraId="11E6153D" w14:textId="77777777" w:rsidR="002F041F" w:rsidRPr="00C970D4" w:rsidRDefault="00AD11AA" w:rsidP="007167D6">
            <w:pPr>
              <w:spacing w:line="276" w:lineRule="auto"/>
              <w:jc w:val="center"/>
              <w:rPr>
                <w:rFonts w:ascii="Century Gothic" w:hAnsi="Century Gothic"/>
                <w:b/>
                <w:bCs/>
              </w:rPr>
            </w:pPr>
            <w:r w:rsidRPr="00C970D4">
              <w:rPr>
                <w:rFonts w:ascii="Century Gothic" w:hAnsi="Century Gothic"/>
                <w:b/>
                <w:bCs/>
              </w:rPr>
              <w:t>6</w:t>
            </w:r>
          </w:p>
        </w:tc>
      </w:tr>
      <w:tr w:rsidR="007167D6" w:rsidRPr="00C970D4" w14:paraId="39C388B4" w14:textId="77777777" w:rsidTr="00EB49DF">
        <w:tc>
          <w:tcPr>
            <w:tcW w:w="8188" w:type="dxa"/>
          </w:tcPr>
          <w:p w14:paraId="45CF9AC4" w14:textId="77777777" w:rsidR="00AD11AA" w:rsidRPr="00C970D4" w:rsidRDefault="00AD11AA" w:rsidP="007167D6">
            <w:pPr>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4.</w:t>
            </w:r>
            <w:r w:rsidR="00AA34FC" w:rsidRPr="00C970D4">
              <w:rPr>
                <w:rFonts w:ascii="Century Gothic" w:eastAsia="Times New Roman" w:hAnsi="Century Gothic" w:cs="Arial"/>
                <w:b/>
                <w:bCs/>
                <w:lang w:eastAsia="tr-TR"/>
              </w:rPr>
              <w:t>5</w:t>
            </w:r>
            <w:r w:rsidRPr="00C970D4">
              <w:rPr>
                <w:rFonts w:ascii="Century Gothic" w:eastAsia="Times New Roman" w:hAnsi="Century Gothic" w:cs="Arial"/>
                <w:b/>
                <w:bCs/>
                <w:lang w:eastAsia="tr-TR"/>
              </w:rPr>
              <w:t>. Çalışanların Kişisel Verilerinin Toplanma ve İşlenme Amaçları</w:t>
            </w:r>
          </w:p>
        </w:tc>
        <w:tc>
          <w:tcPr>
            <w:tcW w:w="1024" w:type="dxa"/>
          </w:tcPr>
          <w:p w14:paraId="48713322" w14:textId="77777777" w:rsidR="00AD11AA" w:rsidRPr="00C970D4" w:rsidRDefault="001D62AC" w:rsidP="007167D6">
            <w:pPr>
              <w:jc w:val="center"/>
              <w:rPr>
                <w:rFonts w:ascii="Century Gothic" w:hAnsi="Century Gothic"/>
                <w:b/>
                <w:bCs/>
              </w:rPr>
            </w:pPr>
            <w:r w:rsidRPr="00C970D4">
              <w:rPr>
                <w:rFonts w:ascii="Century Gothic" w:hAnsi="Century Gothic"/>
                <w:b/>
                <w:bCs/>
              </w:rPr>
              <w:t>7</w:t>
            </w:r>
          </w:p>
        </w:tc>
      </w:tr>
      <w:tr w:rsidR="007167D6" w:rsidRPr="00C970D4" w14:paraId="07C4BB89" w14:textId="77777777" w:rsidTr="00EB49DF">
        <w:tc>
          <w:tcPr>
            <w:tcW w:w="8188" w:type="dxa"/>
          </w:tcPr>
          <w:p w14:paraId="1D6023B4" w14:textId="77777777" w:rsidR="002F041F" w:rsidRPr="00C970D4" w:rsidRDefault="00FB44DF" w:rsidP="007167D6">
            <w:pPr>
              <w:spacing w:line="276" w:lineRule="auto"/>
              <w:jc w:val="both"/>
              <w:textAlignment w:val="baseline"/>
              <w:outlineLvl w:val="4"/>
              <w:rPr>
                <w:rFonts w:ascii="Century Gothic" w:hAnsi="Century Gothic"/>
                <w:b/>
                <w:bCs/>
              </w:rPr>
            </w:pPr>
            <w:r w:rsidRPr="00C970D4">
              <w:rPr>
                <w:rFonts w:ascii="Century Gothic" w:eastAsia="Times New Roman" w:hAnsi="Century Gothic" w:cs="Arial"/>
                <w:b/>
                <w:bCs/>
                <w:lang w:eastAsia="tr-TR"/>
              </w:rPr>
              <w:t>4</w:t>
            </w:r>
            <w:r w:rsidR="002F041F" w:rsidRPr="00C970D4">
              <w:rPr>
                <w:rFonts w:ascii="Century Gothic" w:eastAsia="Times New Roman" w:hAnsi="Century Gothic" w:cs="Arial"/>
                <w:b/>
                <w:bCs/>
                <w:lang w:eastAsia="tr-TR"/>
              </w:rPr>
              <w:t>.</w:t>
            </w:r>
            <w:r w:rsidR="00AA34FC" w:rsidRPr="00C970D4">
              <w:rPr>
                <w:rFonts w:ascii="Century Gothic" w:eastAsia="Times New Roman" w:hAnsi="Century Gothic" w:cs="Arial"/>
                <w:b/>
                <w:bCs/>
                <w:lang w:eastAsia="tr-TR"/>
              </w:rPr>
              <w:t>6</w:t>
            </w:r>
            <w:r w:rsidR="002F041F" w:rsidRPr="00C970D4">
              <w:rPr>
                <w:rFonts w:ascii="Century Gothic" w:eastAsia="Times New Roman" w:hAnsi="Century Gothic" w:cs="Arial"/>
                <w:b/>
                <w:bCs/>
                <w:lang w:eastAsia="tr-TR"/>
              </w:rPr>
              <w:t>. Çalışan ve Adayların Kişisel Verilerinin Toplanma ve İşlenme Yöntemleri</w:t>
            </w:r>
          </w:p>
        </w:tc>
        <w:tc>
          <w:tcPr>
            <w:tcW w:w="1024" w:type="dxa"/>
          </w:tcPr>
          <w:p w14:paraId="0C4680B8" w14:textId="77777777" w:rsidR="002F041F" w:rsidRPr="00C970D4" w:rsidRDefault="001D62AC" w:rsidP="007167D6">
            <w:pPr>
              <w:spacing w:line="276" w:lineRule="auto"/>
              <w:jc w:val="center"/>
              <w:rPr>
                <w:rFonts w:ascii="Century Gothic" w:hAnsi="Century Gothic"/>
                <w:b/>
                <w:bCs/>
              </w:rPr>
            </w:pPr>
            <w:r w:rsidRPr="00C970D4">
              <w:rPr>
                <w:rFonts w:ascii="Century Gothic" w:hAnsi="Century Gothic"/>
                <w:b/>
                <w:bCs/>
              </w:rPr>
              <w:t>8</w:t>
            </w:r>
          </w:p>
        </w:tc>
      </w:tr>
      <w:tr w:rsidR="007167D6" w:rsidRPr="00C970D4" w14:paraId="2A9E0E01" w14:textId="77777777" w:rsidTr="00EB49DF">
        <w:tc>
          <w:tcPr>
            <w:tcW w:w="8188" w:type="dxa"/>
          </w:tcPr>
          <w:p w14:paraId="215B1C16"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b/>
                <w:bCs/>
                <w:lang w:eastAsia="tr-TR"/>
              </w:rPr>
              <w:t>4</w:t>
            </w:r>
            <w:r w:rsidR="002F041F" w:rsidRPr="00C970D4">
              <w:rPr>
                <w:rFonts w:ascii="Century Gothic" w:eastAsia="Times New Roman" w:hAnsi="Century Gothic"/>
                <w:b/>
                <w:bCs/>
                <w:lang w:eastAsia="tr-TR"/>
              </w:rPr>
              <w:t>.</w:t>
            </w:r>
            <w:r w:rsidR="00AA34FC" w:rsidRPr="00C970D4">
              <w:rPr>
                <w:rFonts w:ascii="Century Gothic" w:eastAsia="Times New Roman" w:hAnsi="Century Gothic"/>
                <w:b/>
                <w:bCs/>
                <w:lang w:eastAsia="tr-TR"/>
              </w:rPr>
              <w:t>7</w:t>
            </w:r>
            <w:r w:rsidR="002F041F" w:rsidRPr="00C970D4">
              <w:rPr>
                <w:rFonts w:ascii="Century Gothic" w:eastAsia="Times New Roman" w:hAnsi="Century Gothic"/>
                <w:b/>
                <w:bCs/>
                <w:lang w:eastAsia="tr-TR"/>
              </w:rPr>
              <w:t>. Adaylar Hakkında Referans Araştırması Yapılması</w:t>
            </w:r>
          </w:p>
        </w:tc>
        <w:tc>
          <w:tcPr>
            <w:tcW w:w="1024" w:type="dxa"/>
          </w:tcPr>
          <w:p w14:paraId="3F513D00" w14:textId="77777777" w:rsidR="002F041F" w:rsidRPr="00C970D4" w:rsidRDefault="001D62AC" w:rsidP="007167D6">
            <w:pPr>
              <w:spacing w:line="276" w:lineRule="auto"/>
              <w:jc w:val="center"/>
              <w:rPr>
                <w:rFonts w:ascii="Century Gothic" w:hAnsi="Century Gothic"/>
                <w:b/>
                <w:bCs/>
              </w:rPr>
            </w:pPr>
            <w:r w:rsidRPr="00C970D4">
              <w:rPr>
                <w:rFonts w:ascii="Century Gothic" w:hAnsi="Century Gothic"/>
                <w:b/>
                <w:bCs/>
              </w:rPr>
              <w:t>8</w:t>
            </w:r>
          </w:p>
        </w:tc>
      </w:tr>
      <w:tr w:rsidR="007167D6" w:rsidRPr="00C970D4" w14:paraId="741AF002" w14:textId="77777777" w:rsidTr="00EB49DF">
        <w:tc>
          <w:tcPr>
            <w:tcW w:w="8188" w:type="dxa"/>
          </w:tcPr>
          <w:p w14:paraId="0C8C1083"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cs="Arial"/>
                <w:b/>
                <w:bCs/>
                <w:lang w:eastAsia="tr-TR"/>
              </w:rPr>
              <w:t>4</w:t>
            </w:r>
            <w:r w:rsidR="002F041F" w:rsidRPr="00C970D4">
              <w:rPr>
                <w:rFonts w:ascii="Century Gothic" w:eastAsia="Times New Roman" w:hAnsi="Century Gothic" w:cs="Arial"/>
                <w:b/>
                <w:bCs/>
                <w:lang w:eastAsia="tr-TR"/>
              </w:rPr>
              <w:t>.</w:t>
            </w:r>
            <w:r w:rsidR="00AA34FC" w:rsidRPr="00C970D4">
              <w:rPr>
                <w:rFonts w:ascii="Century Gothic" w:eastAsia="Times New Roman" w:hAnsi="Century Gothic" w:cs="Arial"/>
                <w:b/>
                <w:bCs/>
                <w:lang w:eastAsia="tr-TR"/>
              </w:rPr>
              <w:t>8</w:t>
            </w:r>
            <w:r w:rsidR="002F041F" w:rsidRPr="00C970D4">
              <w:rPr>
                <w:rFonts w:ascii="Century Gothic" w:eastAsia="Times New Roman" w:hAnsi="Century Gothic" w:cs="Arial"/>
                <w:b/>
                <w:bCs/>
                <w:lang w:eastAsia="tr-TR"/>
              </w:rPr>
              <w:t xml:space="preserve">. </w:t>
            </w:r>
            <w:r w:rsidR="00AD11AA" w:rsidRPr="00C970D4">
              <w:rPr>
                <w:rFonts w:ascii="Century Gothic" w:eastAsia="Times New Roman" w:hAnsi="Century Gothic" w:cs="Arial"/>
                <w:b/>
                <w:bCs/>
                <w:lang w:eastAsia="tr-TR"/>
              </w:rPr>
              <w:t xml:space="preserve">Çalışanların ve </w:t>
            </w:r>
            <w:r w:rsidR="002F041F" w:rsidRPr="00C970D4">
              <w:rPr>
                <w:rFonts w:ascii="Century Gothic" w:eastAsia="Times New Roman" w:hAnsi="Century Gothic" w:cs="Arial"/>
                <w:b/>
                <w:bCs/>
                <w:lang w:eastAsia="tr-TR"/>
              </w:rPr>
              <w:t>Adayların Kişisel Verilerine İlişkin Hakları</w:t>
            </w:r>
          </w:p>
        </w:tc>
        <w:tc>
          <w:tcPr>
            <w:tcW w:w="1024" w:type="dxa"/>
          </w:tcPr>
          <w:p w14:paraId="74622463" w14:textId="77777777" w:rsidR="002F041F" w:rsidRPr="00C970D4" w:rsidRDefault="001D62AC" w:rsidP="007167D6">
            <w:pPr>
              <w:spacing w:line="276" w:lineRule="auto"/>
              <w:jc w:val="center"/>
              <w:rPr>
                <w:rFonts w:ascii="Century Gothic" w:hAnsi="Century Gothic"/>
                <w:b/>
                <w:bCs/>
              </w:rPr>
            </w:pPr>
            <w:r w:rsidRPr="00C970D4">
              <w:rPr>
                <w:rFonts w:ascii="Century Gothic" w:hAnsi="Century Gothic"/>
                <w:b/>
                <w:bCs/>
              </w:rPr>
              <w:t>9</w:t>
            </w:r>
          </w:p>
        </w:tc>
      </w:tr>
      <w:tr w:rsidR="007167D6" w:rsidRPr="00C970D4" w14:paraId="16A02005" w14:textId="77777777" w:rsidTr="00357102">
        <w:trPr>
          <w:trHeight w:val="621"/>
        </w:trPr>
        <w:tc>
          <w:tcPr>
            <w:tcW w:w="8188" w:type="dxa"/>
          </w:tcPr>
          <w:p w14:paraId="48767B48" w14:textId="77777777" w:rsidR="002F041F" w:rsidRPr="00C970D4" w:rsidRDefault="00FB44D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4</w:t>
            </w:r>
            <w:r w:rsidR="002F041F" w:rsidRPr="00C970D4">
              <w:rPr>
                <w:rFonts w:ascii="Century Gothic" w:eastAsia="Times New Roman" w:hAnsi="Century Gothic" w:cs="Arial"/>
                <w:b/>
                <w:bCs/>
                <w:lang w:eastAsia="tr-TR"/>
              </w:rPr>
              <w:t>.</w:t>
            </w:r>
            <w:r w:rsidR="00AA34FC" w:rsidRPr="00C970D4">
              <w:rPr>
                <w:rFonts w:ascii="Century Gothic" w:eastAsia="Times New Roman" w:hAnsi="Century Gothic" w:cs="Arial"/>
                <w:b/>
                <w:bCs/>
                <w:lang w:eastAsia="tr-TR"/>
              </w:rPr>
              <w:t>9</w:t>
            </w:r>
            <w:r w:rsidR="002F041F" w:rsidRPr="00C970D4">
              <w:rPr>
                <w:rFonts w:ascii="Century Gothic" w:eastAsia="Times New Roman" w:hAnsi="Century Gothic" w:cs="Arial"/>
                <w:b/>
                <w:bCs/>
                <w:lang w:eastAsia="tr-TR"/>
              </w:rPr>
              <w:t>. Adaylık Sürecinde Toplanan Kişisel Verilerden İşe Alım Halinde İşlenmesine Devam Edilecek Olanlar</w:t>
            </w:r>
          </w:p>
        </w:tc>
        <w:tc>
          <w:tcPr>
            <w:tcW w:w="1024" w:type="dxa"/>
          </w:tcPr>
          <w:p w14:paraId="04644B0F" w14:textId="77777777" w:rsidR="002F041F" w:rsidRPr="00C970D4" w:rsidRDefault="001D62AC" w:rsidP="007167D6">
            <w:pPr>
              <w:spacing w:line="276" w:lineRule="auto"/>
              <w:jc w:val="center"/>
              <w:rPr>
                <w:rFonts w:ascii="Century Gothic" w:hAnsi="Century Gothic"/>
                <w:b/>
                <w:bCs/>
              </w:rPr>
            </w:pPr>
            <w:r w:rsidRPr="00C970D4">
              <w:rPr>
                <w:rFonts w:ascii="Century Gothic" w:hAnsi="Century Gothic"/>
                <w:b/>
                <w:bCs/>
              </w:rPr>
              <w:t>9</w:t>
            </w:r>
          </w:p>
        </w:tc>
      </w:tr>
      <w:tr w:rsidR="007167D6" w:rsidRPr="00C970D4" w14:paraId="1C677CC5" w14:textId="77777777" w:rsidTr="00EB49DF">
        <w:tc>
          <w:tcPr>
            <w:tcW w:w="8188" w:type="dxa"/>
          </w:tcPr>
          <w:p w14:paraId="17F921AE" w14:textId="77777777" w:rsidR="002F041F" w:rsidRPr="00C970D4" w:rsidRDefault="00FB44DF" w:rsidP="007167D6">
            <w:pPr>
              <w:spacing w:line="276" w:lineRule="auto"/>
              <w:jc w:val="both"/>
              <w:rPr>
                <w:rFonts w:ascii="Century Gothic" w:eastAsia="Times New Roman" w:hAnsi="Century Gothic" w:cs="Arial"/>
                <w:b/>
                <w:bCs/>
                <w:lang w:eastAsia="tr-TR"/>
              </w:rPr>
            </w:pPr>
            <w:r w:rsidRPr="00C970D4">
              <w:rPr>
                <w:rFonts w:ascii="Century Gothic" w:eastAsia="Times New Roman" w:hAnsi="Century Gothic" w:cs="Arial"/>
                <w:b/>
                <w:bCs/>
                <w:lang w:eastAsia="tr-TR"/>
              </w:rPr>
              <w:t>4</w:t>
            </w:r>
            <w:r w:rsidR="002F041F" w:rsidRPr="00C970D4">
              <w:rPr>
                <w:rFonts w:ascii="Century Gothic" w:eastAsia="Times New Roman" w:hAnsi="Century Gothic" w:cs="Arial"/>
                <w:b/>
                <w:bCs/>
                <w:lang w:eastAsia="tr-TR"/>
              </w:rPr>
              <w:t>.</w:t>
            </w:r>
            <w:r w:rsidR="00AA34FC" w:rsidRPr="00C970D4">
              <w:rPr>
                <w:rFonts w:ascii="Century Gothic" w:eastAsia="Times New Roman" w:hAnsi="Century Gothic" w:cs="Arial"/>
                <w:b/>
                <w:bCs/>
                <w:lang w:eastAsia="tr-TR"/>
              </w:rPr>
              <w:t>10</w:t>
            </w:r>
            <w:r w:rsidR="002F041F" w:rsidRPr="00C970D4">
              <w:rPr>
                <w:rFonts w:ascii="Century Gothic" w:eastAsia="Times New Roman" w:hAnsi="Century Gothic" w:cs="Arial"/>
                <w:b/>
                <w:bCs/>
                <w:lang w:eastAsia="tr-TR"/>
              </w:rPr>
              <w:t xml:space="preserve">. </w:t>
            </w:r>
            <w:r w:rsidR="00AD11AA" w:rsidRPr="00C970D4">
              <w:rPr>
                <w:rFonts w:ascii="Century Gothic" w:eastAsia="Times New Roman" w:hAnsi="Century Gothic" w:cs="Arial"/>
                <w:b/>
                <w:bCs/>
                <w:lang w:eastAsia="tr-TR"/>
              </w:rPr>
              <w:t xml:space="preserve">Çalışanların ve </w:t>
            </w:r>
            <w:r w:rsidR="002F041F" w:rsidRPr="00C970D4">
              <w:rPr>
                <w:rFonts w:ascii="Century Gothic" w:eastAsia="Times New Roman" w:hAnsi="Century Gothic" w:cs="Arial"/>
                <w:b/>
                <w:bCs/>
                <w:lang w:eastAsia="tr-TR"/>
              </w:rPr>
              <w:t>Adayların Kişisel Verilerinin Güvenliği</w:t>
            </w:r>
          </w:p>
        </w:tc>
        <w:tc>
          <w:tcPr>
            <w:tcW w:w="1024" w:type="dxa"/>
          </w:tcPr>
          <w:p w14:paraId="4B8DDD16" w14:textId="77777777" w:rsidR="002F041F" w:rsidRPr="00C970D4" w:rsidRDefault="001D62AC" w:rsidP="007167D6">
            <w:pPr>
              <w:spacing w:line="276" w:lineRule="auto"/>
              <w:jc w:val="center"/>
              <w:rPr>
                <w:rFonts w:ascii="Century Gothic" w:hAnsi="Century Gothic"/>
                <w:b/>
                <w:bCs/>
              </w:rPr>
            </w:pPr>
            <w:r w:rsidRPr="00C970D4">
              <w:rPr>
                <w:rFonts w:ascii="Century Gothic" w:hAnsi="Century Gothic"/>
                <w:b/>
                <w:bCs/>
              </w:rPr>
              <w:t>9</w:t>
            </w:r>
          </w:p>
        </w:tc>
      </w:tr>
      <w:tr w:rsidR="007167D6" w:rsidRPr="00C970D4" w14:paraId="6DCA1379" w14:textId="77777777" w:rsidTr="00EB49DF">
        <w:tc>
          <w:tcPr>
            <w:tcW w:w="8188" w:type="dxa"/>
          </w:tcPr>
          <w:p w14:paraId="492A5AFF" w14:textId="77777777" w:rsidR="002F041F" w:rsidRPr="00C970D4" w:rsidRDefault="00FB44DF" w:rsidP="00A30483">
            <w:pPr>
              <w:spacing w:line="276" w:lineRule="auto"/>
              <w:jc w:val="both"/>
              <w:rPr>
                <w:rFonts w:ascii="Century Gothic" w:eastAsia="Times New Roman" w:hAnsi="Century Gothic" w:cs="Arial"/>
                <w:b/>
                <w:bCs/>
                <w:lang w:eastAsia="tr-TR"/>
              </w:rPr>
            </w:pPr>
            <w:r w:rsidRPr="00C970D4">
              <w:rPr>
                <w:rFonts w:ascii="Century Gothic" w:eastAsia="Times New Roman" w:hAnsi="Century Gothic" w:cs="Arial"/>
                <w:b/>
                <w:lang w:eastAsia="tr-TR"/>
              </w:rPr>
              <w:t>5</w:t>
            </w:r>
            <w:r w:rsidR="002F041F" w:rsidRPr="00C970D4">
              <w:rPr>
                <w:rFonts w:ascii="Century Gothic" w:eastAsia="Times New Roman" w:hAnsi="Century Gothic" w:cs="Arial"/>
                <w:b/>
                <w:lang w:eastAsia="tr-TR"/>
              </w:rPr>
              <w:t xml:space="preserve">. </w:t>
            </w:r>
            <w:r w:rsidR="001D2BAE" w:rsidRPr="00C970D4">
              <w:rPr>
                <w:rFonts w:ascii="Century Gothic" w:eastAsia="Times New Roman" w:hAnsi="Century Gothic" w:cs="Arial"/>
                <w:b/>
                <w:lang w:eastAsia="tr-TR"/>
              </w:rPr>
              <w:t>HASTALAR</w:t>
            </w:r>
            <w:r w:rsidR="00A30483">
              <w:rPr>
                <w:rFonts w:ascii="Century Gothic" w:eastAsia="Times New Roman" w:hAnsi="Century Gothic" w:cs="Arial"/>
                <w:b/>
                <w:lang w:eastAsia="tr-TR"/>
              </w:rPr>
              <w:t xml:space="preserve"> </w:t>
            </w:r>
            <w:r w:rsidR="00A30483" w:rsidRPr="00A30483">
              <w:rPr>
                <w:rFonts w:ascii="Century Gothic" w:eastAsia="Times New Roman" w:hAnsi="Century Gothic" w:cs="Arial"/>
                <w:b/>
                <w:lang w:eastAsia="tr-TR"/>
              </w:rPr>
              <w:t>ve/veya DANIŞANLAR</w:t>
            </w:r>
          </w:p>
        </w:tc>
        <w:tc>
          <w:tcPr>
            <w:tcW w:w="1024" w:type="dxa"/>
          </w:tcPr>
          <w:p w14:paraId="78F1C2C6" w14:textId="77777777" w:rsidR="002F041F" w:rsidRPr="00C970D4" w:rsidRDefault="00022CDF" w:rsidP="007167D6">
            <w:pPr>
              <w:spacing w:line="276" w:lineRule="auto"/>
              <w:jc w:val="center"/>
              <w:rPr>
                <w:rFonts w:ascii="Century Gothic" w:hAnsi="Century Gothic"/>
                <w:b/>
                <w:bCs/>
              </w:rPr>
            </w:pPr>
            <w:r>
              <w:rPr>
                <w:rFonts w:ascii="Century Gothic" w:eastAsia="Times New Roman" w:hAnsi="Century Gothic" w:cs="Arial"/>
                <w:b/>
                <w:lang w:eastAsia="tr-TR"/>
              </w:rPr>
              <w:t>9</w:t>
            </w:r>
          </w:p>
        </w:tc>
      </w:tr>
      <w:tr w:rsidR="007167D6" w:rsidRPr="00C970D4" w14:paraId="16463B81" w14:textId="77777777" w:rsidTr="00EB49DF">
        <w:tc>
          <w:tcPr>
            <w:tcW w:w="8188" w:type="dxa"/>
          </w:tcPr>
          <w:p w14:paraId="7C59F85F" w14:textId="77777777" w:rsidR="002F041F" w:rsidRPr="00C970D4" w:rsidRDefault="00FB44DF" w:rsidP="007167D6">
            <w:pPr>
              <w:spacing w:line="276" w:lineRule="auto"/>
              <w:jc w:val="both"/>
              <w:textAlignment w:val="baseline"/>
              <w:outlineLvl w:val="3"/>
              <w:rPr>
                <w:rFonts w:ascii="Century Gothic" w:eastAsia="Times New Roman" w:hAnsi="Century Gothic" w:cs="Arial"/>
                <w:b/>
                <w:bCs/>
                <w:lang w:eastAsia="tr-TR"/>
              </w:rPr>
            </w:pPr>
            <w:r w:rsidRPr="00C970D4">
              <w:rPr>
                <w:rFonts w:ascii="Century Gothic" w:eastAsia="Times New Roman" w:hAnsi="Century Gothic" w:cs="Arial"/>
                <w:b/>
                <w:lang w:eastAsia="tr-TR"/>
              </w:rPr>
              <w:t>5</w:t>
            </w:r>
            <w:r w:rsidR="002F041F" w:rsidRPr="00C970D4">
              <w:rPr>
                <w:rFonts w:ascii="Century Gothic" w:eastAsia="Times New Roman" w:hAnsi="Century Gothic" w:cs="Arial"/>
                <w:b/>
                <w:lang w:eastAsia="tr-TR"/>
              </w:rPr>
              <w:t xml:space="preserve">.1. </w:t>
            </w:r>
            <w:r w:rsidR="001D2BAE" w:rsidRPr="00C970D4">
              <w:rPr>
                <w:rFonts w:ascii="Century Gothic" w:eastAsia="Times New Roman" w:hAnsi="Century Gothic" w:cs="Arial"/>
                <w:b/>
                <w:bCs/>
                <w:lang w:eastAsia="tr-TR"/>
              </w:rPr>
              <w:t>Hastalara</w:t>
            </w:r>
            <w:r w:rsidR="00A30483">
              <w:rPr>
                <w:rFonts w:ascii="Century Gothic" w:eastAsia="Times New Roman" w:hAnsi="Century Gothic" w:cs="Arial"/>
                <w:b/>
                <w:bCs/>
                <w:lang w:eastAsia="tr-TR"/>
              </w:rPr>
              <w:t xml:space="preserve"> ve/veya Danışanlara</w:t>
            </w:r>
            <w:r w:rsidR="001D2BAE" w:rsidRPr="00C970D4">
              <w:rPr>
                <w:rFonts w:ascii="Century Gothic" w:eastAsia="Times New Roman" w:hAnsi="Century Gothic" w:cs="Arial"/>
                <w:b/>
                <w:bCs/>
                <w:lang w:eastAsia="tr-TR"/>
              </w:rPr>
              <w:t xml:space="preserve"> </w:t>
            </w:r>
            <w:r w:rsidR="002F041F" w:rsidRPr="00C970D4">
              <w:rPr>
                <w:rFonts w:ascii="Century Gothic" w:eastAsia="Times New Roman" w:hAnsi="Century Gothic" w:cs="Arial"/>
                <w:b/>
                <w:bCs/>
                <w:lang w:eastAsia="tr-TR"/>
              </w:rPr>
              <w:t>İlişkin Toplanan Kişisel Veriler</w:t>
            </w:r>
          </w:p>
        </w:tc>
        <w:tc>
          <w:tcPr>
            <w:tcW w:w="1024" w:type="dxa"/>
          </w:tcPr>
          <w:p w14:paraId="229A589D" w14:textId="77777777" w:rsidR="002F041F" w:rsidRPr="00C970D4" w:rsidRDefault="00AA34FC" w:rsidP="007167D6">
            <w:pPr>
              <w:spacing w:line="276" w:lineRule="auto"/>
              <w:jc w:val="center"/>
              <w:rPr>
                <w:rFonts w:ascii="Century Gothic" w:hAnsi="Century Gothic"/>
                <w:b/>
                <w:bCs/>
              </w:rPr>
            </w:pPr>
            <w:r w:rsidRPr="00C970D4">
              <w:rPr>
                <w:rFonts w:ascii="Century Gothic" w:hAnsi="Century Gothic"/>
                <w:b/>
                <w:bCs/>
              </w:rPr>
              <w:t>10</w:t>
            </w:r>
          </w:p>
        </w:tc>
      </w:tr>
      <w:tr w:rsidR="007167D6" w:rsidRPr="00C970D4" w14:paraId="6EC1287D" w14:textId="77777777" w:rsidTr="00EB49DF">
        <w:tc>
          <w:tcPr>
            <w:tcW w:w="8188" w:type="dxa"/>
          </w:tcPr>
          <w:p w14:paraId="1F658DBF" w14:textId="77777777" w:rsidR="002F041F" w:rsidRPr="00C970D4" w:rsidRDefault="00FB44DF" w:rsidP="007167D6">
            <w:pPr>
              <w:spacing w:line="276" w:lineRule="auto"/>
              <w:jc w:val="both"/>
              <w:textAlignment w:val="baseline"/>
              <w:outlineLvl w:val="3"/>
              <w:rPr>
                <w:rFonts w:ascii="Century Gothic" w:eastAsia="Times New Roman" w:hAnsi="Century Gothic" w:cs="Arial"/>
                <w:b/>
                <w:bCs/>
                <w:lang w:eastAsia="tr-TR"/>
              </w:rPr>
            </w:pPr>
            <w:r w:rsidRPr="00C970D4">
              <w:rPr>
                <w:rFonts w:ascii="Century Gothic" w:eastAsia="Times New Roman" w:hAnsi="Century Gothic" w:cs="Arial"/>
                <w:b/>
                <w:lang w:eastAsia="tr-TR"/>
              </w:rPr>
              <w:t>5</w:t>
            </w:r>
            <w:r w:rsidR="00A30483">
              <w:rPr>
                <w:rFonts w:ascii="Century Gothic" w:eastAsia="Times New Roman" w:hAnsi="Century Gothic" w:cs="Arial"/>
                <w:b/>
                <w:lang w:eastAsia="tr-TR"/>
              </w:rPr>
              <w:t xml:space="preserve">.2. </w:t>
            </w:r>
            <w:r w:rsidR="001D2BAE" w:rsidRPr="00C970D4">
              <w:rPr>
                <w:rFonts w:ascii="Century Gothic" w:eastAsia="Times New Roman" w:hAnsi="Century Gothic" w:cs="Arial"/>
                <w:b/>
                <w:lang w:eastAsia="tr-TR"/>
              </w:rPr>
              <w:t>Hastaların</w:t>
            </w:r>
            <w:r w:rsidR="00A30483">
              <w:rPr>
                <w:rFonts w:ascii="Century Gothic" w:eastAsia="Times New Roman" w:hAnsi="Century Gothic" w:cs="Arial"/>
                <w:b/>
                <w:lang w:eastAsia="tr-TR"/>
              </w:rPr>
              <w:t xml:space="preserve"> </w:t>
            </w:r>
            <w:r w:rsidR="00A30483">
              <w:rPr>
                <w:rFonts w:ascii="Century Gothic" w:eastAsia="Times New Roman" w:hAnsi="Century Gothic" w:cs="Arial"/>
                <w:b/>
                <w:bCs/>
                <w:lang w:eastAsia="tr-TR"/>
              </w:rPr>
              <w:t>ve/veya Danışanların</w:t>
            </w:r>
            <w:r w:rsidR="002F041F" w:rsidRPr="00C970D4">
              <w:rPr>
                <w:rFonts w:ascii="Century Gothic" w:eastAsia="Times New Roman" w:hAnsi="Century Gothic" w:cs="Arial"/>
                <w:b/>
                <w:lang w:eastAsia="tr-TR"/>
              </w:rPr>
              <w:t xml:space="preserve"> Verilerinin Toplanma ve İşlenme Amaçları</w:t>
            </w:r>
          </w:p>
        </w:tc>
        <w:tc>
          <w:tcPr>
            <w:tcW w:w="1024" w:type="dxa"/>
          </w:tcPr>
          <w:p w14:paraId="15FB8F9D" w14:textId="77777777" w:rsidR="002F041F" w:rsidRPr="00C970D4" w:rsidRDefault="001D62AC" w:rsidP="007167D6">
            <w:pPr>
              <w:spacing w:line="276" w:lineRule="auto"/>
              <w:jc w:val="center"/>
              <w:rPr>
                <w:rFonts w:ascii="Century Gothic" w:hAnsi="Century Gothic"/>
                <w:b/>
                <w:bCs/>
              </w:rPr>
            </w:pPr>
            <w:r w:rsidRPr="00C970D4">
              <w:rPr>
                <w:rFonts w:ascii="Century Gothic" w:hAnsi="Century Gothic"/>
                <w:b/>
                <w:bCs/>
              </w:rPr>
              <w:t>10</w:t>
            </w:r>
          </w:p>
        </w:tc>
      </w:tr>
      <w:tr w:rsidR="007167D6" w:rsidRPr="00C970D4" w14:paraId="35845973" w14:textId="77777777" w:rsidTr="00EB49DF">
        <w:tc>
          <w:tcPr>
            <w:tcW w:w="8188" w:type="dxa"/>
          </w:tcPr>
          <w:p w14:paraId="033B34EE" w14:textId="77777777" w:rsidR="002F041F" w:rsidRPr="00C970D4" w:rsidRDefault="00FB44DF" w:rsidP="007167D6">
            <w:pPr>
              <w:spacing w:line="276" w:lineRule="auto"/>
              <w:jc w:val="both"/>
              <w:textAlignment w:val="baseline"/>
              <w:outlineLvl w:val="3"/>
              <w:rPr>
                <w:rFonts w:ascii="Century Gothic" w:eastAsia="Times New Roman" w:hAnsi="Century Gothic" w:cs="Arial"/>
                <w:b/>
                <w:bCs/>
                <w:lang w:eastAsia="tr-TR"/>
              </w:rPr>
            </w:pPr>
            <w:r w:rsidRPr="00C970D4">
              <w:rPr>
                <w:rFonts w:ascii="Century Gothic" w:eastAsia="Times New Roman" w:hAnsi="Century Gothic" w:cs="Arial"/>
                <w:b/>
                <w:bCs/>
                <w:lang w:eastAsia="tr-TR"/>
              </w:rPr>
              <w:t>5</w:t>
            </w:r>
            <w:r w:rsidR="001D2BAE" w:rsidRPr="00C970D4">
              <w:rPr>
                <w:rFonts w:ascii="Century Gothic" w:eastAsia="Times New Roman" w:hAnsi="Century Gothic" w:cs="Arial"/>
                <w:b/>
                <w:bCs/>
                <w:lang w:eastAsia="tr-TR"/>
              </w:rPr>
              <w:t xml:space="preserve">.3. </w:t>
            </w:r>
            <w:r w:rsidR="00A30483" w:rsidRPr="00C970D4">
              <w:rPr>
                <w:rFonts w:ascii="Century Gothic" w:eastAsia="Times New Roman" w:hAnsi="Century Gothic" w:cs="Arial"/>
                <w:b/>
                <w:lang w:eastAsia="tr-TR"/>
              </w:rPr>
              <w:t>Hastaların</w:t>
            </w:r>
            <w:r w:rsidR="00A30483">
              <w:rPr>
                <w:rFonts w:ascii="Century Gothic" w:eastAsia="Times New Roman" w:hAnsi="Century Gothic" w:cs="Arial"/>
                <w:b/>
                <w:lang w:eastAsia="tr-TR"/>
              </w:rPr>
              <w:t xml:space="preserve"> </w:t>
            </w:r>
            <w:r w:rsidR="00A30483">
              <w:rPr>
                <w:rFonts w:ascii="Century Gothic" w:eastAsia="Times New Roman" w:hAnsi="Century Gothic" w:cs="Arial"/>
                <w:b/>
                <w:bCs/>
                <w:lang w:eastAsia="tr-TR"/>
              </w:rPr>
              <w:t>ve/veya Danışanların</w:t>
            </w:r>
            <w:r w:rsidR="00A30483" w:rsidRPr="00C970D4">
              <w:rPr>
                <w:rFonts w:ascii="Century Gothic" w:eastAsia="Times New Roman" w:hAnsi="Century Gothic" w:cs="Arial"/>
                <w:b/>
                <w:lang w:eastAsia="tr-TR"/>
              </w:rPr>
              <w:t xml:space="preserve"> </w:t>
            </w:r>
            <w:r w:rsidR="002F041F" w:rsidRPr="00C970D4">
              <w:rPr>
                <w:rFonts w:ascii="Century Gothic" w:eastAsia="Times New Roman" w:hAnsi="Century Gothic" w:cs="Arial"/>
                <w:b/>
                <w:bCs/>
                <w:lang w:eastAsia="tr-TR"/>
              </w:rPr>
              <w:t>Kişisel Verilerinin Toplanma ve İşlenme Yöntemleri</w:t>
            </w:r>
          </w:p>
        </w:tc>
        <w:tc>
          <w:tcPr>
            <w:tcW w:w="1024" w:type="dxa"/>
          </w:tcPr>
          <w:p w14:paraId="116A4922" w14:textId="77777777" w:rsidR="002F041F" w:rsidRPr="00C970D4" w:rsidRDefault="00022CDF" w:rsidP="007167D6">
            <w:pPr>
              <w:spacing w:line="276" w:lineRule="auto"/>
              <w:jc w:val="center"/>
              <w:rPr>
                <w:rFonts w:ascii="Century Gothic" w:hAnsi="Century Gothic"/>
                <w:b/>
                <w:bCs/>
              </w:rPr>
            </w:pPr>
            <w:r>
              <w:rPr>
                <w:rFonts w:ascii="Century Gothic" w:hAnsi="Century Gothic"/>
                <w:b/>
                <w:bCs/>
              </w:rPr>
              <w:t>13</w:t>
            </w:r>
          </w:p>
        </w:tc>
      </w:tr>
      <w:tr w:rsidR="007167D6" w:rsidRPr="00C970D4" w14:paraId="095D737F" w14:textId="77777777" w:rsidTr="00357102">
        <w:trPr>
          <w:trHeight w:val="244"/>
        </w:trPr>
        <w:tc>
          <w:tcPr>
            <w:tcW w:w="8188" w:type="dxa"/>
          </w:tcPr>
          <w:p w14:paraId="31684ED2" w14:textId="77777777" w:rsidR="002F041F" w:rsidRPr="00C970D4" w:rsidRDefault="00FB44D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5</w:t>
            </w:r>
            <w:r w:rsidR="001D2BAE" w:rsidRPr="00C970D4">
              <w:rPr>
                <w:rFonts w:ascii="Century Gothic" w:eastAsia="Times New Roman" w:hAnsi="Century Gothic" w:cs="Arial"/>
                <w:b/>
                <w:bCs/>
                <w:lang w:eastAsia="tr-TR"/>
              </w:rPr>
              <w:t xml:space="preserve">.4. </w:t>
            </w:r>
            <w:r w:rsidR="00A30483" w:rsidRPr="00C970D4">
              <w:rPr>
                <w:rFonts w:ascii="Century Gothic" w:eastAsia="Times New Roman" w:hAnsi="Century Gothic" w:cs="Arial"/>
                <w:b/>
                <w:lang w:eastAsia="tr-TR"/>
              </w:rPr>
              <w:t>Hastaların</w:t>
            </w:r>
            <w:r w:rsidR="00A30483">
              <w:rPr>
                <w:rFonts w:ascii="Century Gothic" w:eastAsia="Times New Roman" w:hAnsi="Century Gothic" w:cs="Arial"/>
                <w:b/>
                <w:lang w:eastAsia="tr-TR"/>
              </w:rPr>
              <w:t xml:space="preserve"> </w:t>
            </w:r>
            <w:r w:rsidR="00A30483">
              <w:rPr>
                <w:rFonts w:ascii="Century Gothic" w:eastAsia="Times New Roman" w:hAnsi="Century Gothic" w:cs="Arial"/>
                <w:b/>
                <w:bCs/>
                <w:lang w:eastAsia="tr-TR"/>
              </w:rPr>
              <w:t>ve/veya Danışanların</w:t>
            </w:r>
            <w:r w:rsidR="002F041F" w:rsidRPr="00C970D4">
              <w:rPr>
                <w:rFonts w:ascii="Century Gothic" w:eastAsia="Times New Roman" w:hAnsi="Century Gothic" w:cs="Arial"/>
                <w:b/>
                <w:bCs/>
                <w:lang w:eastAsia="tr-TR"/>
              </w:rPr>
              <w:t xml:space="preserve"> Kişisel Verilerine İlişkin Hakları</w:t>
            </w:r>
          </w:p>
        </w:tc>
        <w:tc>
          <w:tcPr>
            <w:tcW w:w="1024" w:type="dxa"/>
          </w:tcPr>
          <w:p w14:paraId="09A4910E" w14:textId="77777777" w:rsidR="002F041F" w:rsidRPr="00C970D4" w:rsidRDefault="00FB7177" w:rsidP="007167D6">
            <w:pPr>
              <w:spacing w:line="276" w:lineRule="auto"/>
              <w:jc w:val="center"/>
              <w:rPr>
                <w:rFonts w:ascii="Century Gothic" w:hAnsi="Century Gothic"/>
                <w:b/>
                <w:bCs/>
              </w:rPr>
            </w:pPr>
            <w:r>
              <w:rPr>
                <w:rFonts w:ascii="Century Gothic" w:hAnsi="Century Gothic"/>
                <w:b/>
                <w:bCs/>
              </w:rPr>
              <w:t>13</w:t>
            </w:r>
          </w:p>
        </w:tc>
      </w:tr>
      <w:tr w:rsidR="007167D6" w:rsidRPr="00C970D4" w14:paraId="7283BAFC" w14:textId="77777777" w:rsidTr="00EB49DF">
        <w:tc>
          <w:tcPr>
            <w:tcW w:w="8188" w:type="dxa"/>
          </w:tcPr>
          <w:p w14:paraId="61248575" w14:textId="77777777" w:rsidR="002F041F" w:rsidRPr="00C970D4" w:rsidRDefault="00FB44DF" w:rsidP="007167D6">
            <w:pPr>
              <w:spacing w:line="276" w:lineRule="auto"/>
              <w:jc w:val="both"/>
              <w:textAlignment w:val="baseline"/>
              <w:outlineLvl w:val="3"/>
              <w:rPr>
                <w:rFonts w:ascii="Century Gothic" w:eastAsia="Times New Roman" w:hAnsi="Century Gothic" w:cs="Arial"/>
                <w:b/>
                <w:bCs/>
                <w:lang w:eastAsia="tr-TR"/>
              </w:rPr>
            </w:pPr>
            <w:r w:rsidRPr="00C970D4">
              <w:rPr>
                <w:rFonts w:ascii="Century Gothic" w:eastAsia="Times New Roman" w:hAnsi="Century Gothic" w:cs="Arial"/>
                <w:b/>
                <w:bCs/>
                <w:lang w:eastAsia="tr-TR"/>
              </w:rPr>
              <w:t>6</w:t>
            </w:r>
            <w:r w:rsidR="002F041F" w:rsidRPr="00C970D4">
              <w:rPr>
                <w:rFonts w:ascii="Century Gothic" w:eastAsia="Times New Roman" w:hAnsi="Century Gothic" w:cs="Arial"/>
                <w:b/>
                <w:bCs/>
                <w:lang w:eastAsia="tr-TR"/>
              </w:rPr>
              <w:t>. KİŞİSEL VERİLERİN İŞLENMESİNE İLİŞKİN İLKELER</w:t>
            </w:r>
          </w:p>
        </w:tc>
        <w:tc>
          <w:tcPr>
            <w:tcW w:w="1024" w:type="dxa"/>
          </w:tcPr>
          <w:p w14:paraId="5120CDCB" w14:textId="77777777" w:rsidR="002F041F" w:rsidRPr="00C970D4" w:rsidRDefault="001D62AC" w:rsidP="007167D6">
            <w:pPr>
              <w:spacing w:line="276" w:lineRule="auto"/>
              <w:jc w:val="center"/>
              <w:rPr>
                <w:rFonts w:ascii="Century Gothic" w:hAnsi="Century Gothic"/>
                <w:b/>
                <w:bCs/>
              </w:rPr>
            </w:pPr>
            <w:r w:rsidRPr="00C970D4">
              <w:rPr>
                <w:rFonts w:ascii="Century Gothic" w:hAnsi="Century Gothic"/>
                <w:b/>
                <w:bCs/>
              </w:rPr>
              <w:t>1</w:t>
            </w:r>
            <w:r w:rsidR="00FB7177">
              <w:rPr>
                <w:rFonts w:ascii="Century Gothic" w:hAnsi="Century Gothic"/>
                <w:b/>
                <w:bCs/>
              </w:rPr>
              <w:t>3</w:t>
            </w:r>
          </w:p>
        </w:tc>
      </w:tr>
      <w:tr w:rsidR="007167D6" w:rsidRPr="00C970D4" w14:paraId="7EFDDA89" w14:textId="77777777" w:rsidTr="00EB49DF">
        <w:tc>
          <w:tcPr>
            <w:tcW w:w="8188" w:type="dxa"/>
          </w:tcPr>
          <w:p w14:paraId="42A9585F" w14:textId="77777777" w:rsidR="002F041F" w:rsidRPr="00C970D4" w:rsidRDefault="00FB44DF" w:rsidP="007167D6">
            <w:pPr>
              <w:spacing w:line="276" w:lineRule="auto"/>
              <w:jc w:val="both"/>
              <w:textAlignment w:val="baseline"/>
              <w:outlineLvl w:val="3"/>
              <w:rPr>
                <w:rFonts w:ascii="Century Gothic" w:eastAsia="Times New Roman" w:hAnsi="Century Gothic" w:cs="Arial"/>
                <w:b/>
                <w:bCs/>
                <w:lang w:eastAsia="tr-TR"/>
              </w:rPr>
            </w:pPr>
            <w:r w:rsidRPr="00C970D4">
              <w:rPr>
                <w:rFonts w:ascii="Century Gothic" w:eastAsia="Times New Roman" w:hAnsi="Century Gothic" w:cs="Arial"/>
                <w:b/>
                <w:bCs/>
                <w:lang w:eastAsia="tr-TR"/>
              </w:rPr>
              <w:t>6</w:t>
            </w:r>
            <w:r w:rsidR="002F041F" w:rsidRPr="00C970D4">
              <w:rPr>
                <w:rFonts w:ascii="Century Gothic" w:eastAsia="Times New Roman" w:hAnsi="Century Gothic" w:cs="Arial"/>
                <w:b/>
                <w:bCs/>
                <w:lang w:eastAsia="tr-TR"/>
              </w:rPr>
              <w:t>.1. Hukuka ve Dürüstlük Kuralına Uygun İşleme</w:t>
            </w:r>
          </w:p>
        </w:tc>
        <w:tc>
          <w:tcPr>
            <w:tcW w:w="1024" w:type="dxa"/>
          </w:tcPr>
          <w:p w14:paraId="75B0140B" w14:textId="77777777" w:rsidR="002F041F" w:rsidRPr="00C970D4" w:rsidRDefault="001D62AC" w:rsidP="007167D6">
            <w:pPr>
              <w:spacing w:line="276" w:lineRule="auto"/>
              <w:jc w:val="center"/>
              <w:rPr>
                <w:rFonts w:ascii="Century Gothic" w:hAnsi="Century Gothic"/>
                <w:b/>
                <w:bCs/>
              </w:rPr>
            </w:pPr>
            <w:r w:rsidRPr="00C970D4">
              <w:rPr>
                <w:rFonts w:ascii="Century Gothic" w:hAnsi="Century Gothic"/>
                <w:b/>
                <w:bCs/>
              </w:rPr>
              <w:t>1</w:t>
            </w:r>
            <w:r w:rsidR="00022CDF">
              <w:rPr>
                <w:rFonts w:ascii="Century Gothic" w:hAnsi="Century Gothic"/>
                <w:b/>
                <w:bCs/>
              </w:rPr>
              <w:t>4</w:t>
            </w:r>
          </w:p>
        </w:tc>
      </w:tr>
      <w:tr w:rsidR="007167D6" w:rsidRPr="00C970D4" w14:paraId="4765DFF2" w14:textId="77777777" w:rsidTr="00EB49DF">
        <w:tc>
          <w:tcPr>
            <w:tcW w:w="8188" w:type="dxa"/>
          </w:tcPr>
          <w:p w14:paraId="6BB5B360" w14:textId="77777777" w:rsidR="002F041F" w:rsidRPr="00C970D4" w:rsidRDefault="00FB44DF" w:rsidP="007167D6">
            <w:pPr>
              <w:spacing w:line="276" w:lineRule="auto"/>
              <w:jc w:val="both"/>
              <w:textAlignment w:val="baseline"/>
              <w:outlineLvl w:val="4"/>
              <w:rPr>
                <w:rFonts w:ascii="Century Gothic" w:hAnsi="Century Gothic"/>
                <w:b/>
                <w:bCs/>
              </w:rPr>
            </w:pPr>
            <w:r w:rsidRPr="00C970D4">
              <w:rPr>
                <w:rFonts w:ascii="Century Gothic" w:eastAsia="Times New Roman" w:hAnsi="Century Gothic" w:cs="Arial"/>
                <w:b/>
                <w:bCs/>
                <w:lang w:eastAsia="tr-TR"/>
              </w:rPr>
              <w:t>6</w:t>
            </w:r>
            <w:r w:rsidR="002F041F" w:rsidRPr="00C970D4">
              <w:rPr>
                <w:rFonts w:ascii="Century Gothic" w:eastAsia="Times New Roman" w:hAnsi="Century Gothic" w:cs="Arial"/>
                <w:b/>
                <w:bCs/>
                <w:lang w:eastAsia="tr-TR"/>
              </w:rPr>
              <w:t>.2. Kişisel Verilerin Doğru ve Gerektiğinde Güncel Olmasını Sağlama</w:t>
            </w:r>
          </w:p>
        </w:tc>
        <w:tc>
          <w:tcPr>
            <w:tcW w:w="1024" w:type="dxa"/>
          </w:tcPr>
          <w:p w14:paraId="34AF6296" w14:textId="77777777" w:rsidR="002F041F" w:rsidRPr="00C970D4" w:rsidRDefault="00AD11AA" w:rsidP="007167D6">
            <w:pPr>
              <w:spacing w:line="276" w:lineRule="auto"/>
              <w:jc w:val="center"/>
              <w:rPr>
                <w:rFonts w:ascii="Century Gothic" w:hAnsi="Century Gothic"/>
                <w:b/>
                <w:bCs/>
              </w:rPr>
            </w:pPr>
            <w:r w:rsidRPr="00C970D4">
              <w:rPr>
                <w:rFonts w:ascii="Century Gothic" w:hAnsi="Century Gothic"/>
                <w:b/>
                <w:bCs/>
              </w:rPr>
              <w:t>1</w:t>
            </w:r>
            <w:r w:rsidR="00022CDF">
              <w:rPr>
                <w:rFonts w:ascii="Century Gothic" w:hAnsi="Century Gothic"/>
                <w:b/>
                <w:bCs/>
              </w:rPr>
              <w:t>4</w:t>
            </w:r>
          </w:p>
        </w:tc>
      </w:tr>
      <w:tr w:rsidR="007167D6" w:rsidRPr="00C970D4" w14:paraId="50302454" w14:textId="77777777" w:rsidTr="00EB49DF">
        <w:tc>
          <w:tcPr>
            <w:tcW w:w="8188" w:type="dxa"/>
          </w:tcPr>
          <w:p w14:paraId="2A4D1D62" w14:textId="77777777" w:rsidR="002F041F" w:rsidRPr="00C970D4" w:rsidRDefault="00FB44DF" w:rsidP="007167D6">
            <w:pPr>
              <w:spacing w:line="276" w:lineRule="auto"/>
              <w:jc w:val="both"/>
              <w:textAlignment w:val="baseline"/>
              <w:outlineLvl w:val="4"/>
              <w:rPr>
                <w:rFonts w:ascii="Century Gothic" w:hAnsi="Century Gothic"/>
                <w:b/>
                <w:bCs/>
              </w:rPr>
            </w:pPr>
            <w:r w:rsidRPr="00C970D4">
              <w:rPr>
                <w:rFonts w:ascii="Century Gothic" w:eastAsia="Times New Roman" w:hAnsi="Century Gothic" w:cs="Arial"/>
                <w:b/>
                <w:bCs/>
                <w:lang w:eastAsia="tr-TR"/>
              </w:rPr>
              <w:t>6</w:t>
            </w:r>
            <w:r w:rsidR="002F041F" w:rsidRPr="00C970D4">
              <w:rPr>
                <w:rFonts w:ascii="Century Gothic" w:eastAsia="Times New Roman" w:hAnsi="Century Gothic" w:cs="Arial"/>
                <w:b/>
                <w:bCs/>
                <w:lang w:eastAsia="tr-TR"/>
              </w:rPr>
              <w:t>.3. Belirli, Açık ve Meşru Amaçlarla İşleme</w:t>
            </w:r>
          </w:p>
        </w:tc>
        <w:tc>
          <w:tcPr>
            <w:tcW w:w="1024" w:type="dxa"/>
          </w:tcPr>
          <w:p w14:paraId="6B6D039A" w14:textId="77777777" w:rsidR="002F041F" w:rsidRPr="00C970D4" w:rsidRDefault="00022CDF" w:rsidP="007167D6">
            <w:pPr>
              <w:spacing w:line="276" w:lineRule="auto"/>
              <w:jc w:val="center"/>
              <w:rPr>
                <w:rFonts w:ascii="Century Gothic" w:hAnsi="Century Gothic"/>
                <w:b/>
                <w:bCs/>
              </w:rPr>
            </w:pPr>
            <w:r>
              <w:rPr>
                <w:rFonts w:ascii="Century Gothic" w:hAnsi="Century Gothic"/>
                <w:b/>
                <w:bCs/>
              </w:rPr>
              <w:t>14</w:t>
            </w:r>
          </w:p>
        </w:tc>
      </w:tr>
      <w:tr w:rsidR="007167D6" w:rsidRPr="00C970D4" w14:paraId="350540E4" w14:textId="77777777" w:rsidTr="00EB49DF">
        <w:tc>
          <w:tcPr>
            <w:tcW w:w="8188" w:type="dxa"/>
          </w:tcPr>
          <w:p w14:paraId="61EE8E3E" w14:textId="77777777" w:rsidR="002F041F" w:rsidRPr="00C970D4" w:rsidRDefault="00FB44DF" w:rsidP="007167D6">
            <w:pPr>
              <w:spacing w:line="276" w:lineRule="auto"/>
              <w:jc w:val="both"/>
              <w:textAlignment w:val="baseline"/>
              <w:outlineLvl w:val="4"/>
              <w:rPr>
                <w:rFonts w:ascii="Century Gothic" w:hAnsi="Century Gothic"/>
                <w:b/>
                <w:bCs/>
              </w:rPr>
            </w:pPr>
            <w:r w:rsidRPr="00C970D4">
              <w:rPr>
                <w:rFonts w:ascii="Century Gothic" w:eastAsia="Times New Roman" w:hAnsi="Century Gothic" w:cs="Arial"/>
                <w:b/>
                <w:bCs/>
                <w:lang w:eastAsia="tr-TR"/>
              </w:rPr>
              <w:t>6</w:t>
            </w:r>
            <w:r w:rsidR="002F041F" w:rsidRPr="00C970D4">
              <w:rPr>
                <w:rFonts w:ascii="Century Gothic" w:eastAsia="Times New Roman" w:hAnsi="Century Gothic" w:cs="Arial"/>
                <w:b/>
                <w:bCs/>
                <w:lang w:eastAsia="tr-TR"/>
              </w:rPr>
              <w:t>.4. İşlendikleri Amaçla Bağlantılı, Sınırlı ve Ölçülü Olma</w:t>
            </w:r>
          </w:p>
        </w:tc>
        <w:tc>
          <w:tcPr>
            <w:tcW w:w="1024" w:type="dxa"/>
          </w:tcPr>
          <w:p w14:paraId="17D3D7AA" w14:textId="77777777" w:rsidR="002F041F" w:rsidRPr="00C970D4" w:rsidRDefault="00022CDF" w:rsidP="007167D6">
            <w:pPr>
              <w:spacing w:line="276" w:lineRule="auto"/>
              <w:jc w:val="center"/>
              <w:rPr>
                <w:rFonts w:ascii="Century Gothic" w:hAnsi="Century Gothic"/>
                <w:b/>
                <w:bCs/>
              </w:rPr>
            </w:pPr>
            <w:r>
              <w:rPr>
                <w:rFonts w:ascii="Century Gothic" w:hAnsi="Century Gothic"/>
                <w:b/>
                <w:bCs/>
              </w:rPr>
              <w:t>14</w:t>
            </w:r>
          </w:p>
        </w:tc>
      </w:tr>
      <w:tr w:rsidR="007167D6" w:rsidRPr="00C970D4" w14:paraId="15F3D0E7" w14:textId="77777777" w:rsidTr="00EB49DF">
        <w:tc>
          <w:tcPr>
            <w:tcW w:w="8188" w:type="dxa"/>
          </w:tcPr>
          <w:p w14:paraId="25974425" w14:textId="77777777" w:rsidR="002F041F" w:rsidRPr="00C970D4" w:rsidRDefault="00FB44DF" w:rsidP="007167D6">
            <w:pPr>
              <w:spacing w:line="276" w:lineRule="auto"/>
              <w:jc w:val="both"/>
              <w:textAlignment w:val="baseline"/>
              <w:outlineLvl w:val="4"/>
              <w:rPr>
                <w:rFonts w:ascii="Century Gothic" w:hAnsi="Century Gothic"/>
                <w:b/>
                <w:bCs/>
              </w:rPr>
            </w:pPr>
            <w:r w:rsidRPr="00C970D4">
              <w:rPr>
                <w:rFonts w:ascii="Century Gothic" w:eastAsia="Times New Roman" w:hAnsi="Century Gothic" w:cs="Arial"/>
                <w:b/>
                <w:bCs/>
                <w:lang w:eastAsia="tr-TR"/>
              </w:rPr>
              <w:t>6</w:t>
            </w:r>
            <w:r w:rsidR="002F041F" w:rsidRPr="00C970D4">
              <w:rPr>
                <w:rFonts w:ascii="Century Gothic" w:eastAsia="Times New Roman" w:hAnsi="Century Gothic" w:cs="Arial"/>
                <w:b/>
                <w:bCs/>
                <w:lang w:eastAsia="tr-TR"/>
              </w:rPr>
              <w:t>.5. İlgili Mevzuatta Öngörülen veya İşlendikleri Amaç İçin Gerekli Olan Süre Kadar Muhafaza Etme</w:t>
            </w:r>
          </w:p>
        </w:tc>
        <w:tc>
          <w:tcPr>
            <w:tcW w:w="1024" w:type="dxa"/>
          </w:tcPr>
          <w:p w14:paraId="371E06B3" w14:textId="77777777" w:rsidR="002F041F" w:rsidRPr="00C970D4" w:rsidRDefault="00022CDF" w:rsidP="007167D6">
            <w:pPr>
              <w:spacing w:line="276" w:lineRule="auto"/>
              <w:jc w:val="center"/>
              <w:rPr>
                <w:rFonts w:ascii="Century Gothic" w:hAnsi="Century Gothic"/>
                <w:b/>
                <w:bCs/>
              </w:rPr>
            </w:pPr>
            <w:r>
              <w:rPr>
                <w:rFonts w:ascii="Century Gothic" w:hAnsi="Century Gothic"/>
                <w:b/>
                <w:bCs/>
              </w:rPr>
              <w:t>14</w:t>
            </w:r>
          </w:p>
        </w:tc>
      </w:tr>
      <w:tr w:rsidR="007167D6" w:rsidRPr="00C970D4" w14:paraId="5D4246F7" w14:textId="77777777" w:rsidTr="00EB49DF">
        <w:tc>
          <w:tcPr>
            <w:tcW w:w="8188" w:type="dxa"/>
          </w:tcPr>
          <w:p w14:paraId="45A1F985"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cs="Arial"/>
                <w:b/>
                <w:bCs/>
                <w:lang w:eastAsia="tr-TR"/>
              </w:rPr>
              <w:t>7</w:t>
            </w:r>
            <w:r w:rsidR="002F041F" w:rsidRPr="00C970D4">
              <w:rPr>
                <w:rFonts w:ascii="Century Gothic" w:eastAsia="Times New Roman" w:hAnsi="Century Gothic" w:cs="Arial"/>
                <w:b/>
                <w:bCs/>
                <w:lang w:eastAsia="tr-TR"/>
              </w:rPr>
              <w:t>.KİŞİ GRUPLARININ KİŞİSEL VERİLERİNİN İŞLENMESİ ŞARTLARI</w:t>
            </w:r>
          </w:p>
        </w:tc>
        <w:tc>
          <w:tcPr>
            <w:tcW w:w="1024" w:type="dxa"/>
          </w:tcPr>
          <w:p w14:paraId="71EE47B8" w14:textId="77777777" w:rsidR="002F041F" w:rsidRPr="00C970D4" w:rsidRDefault="00AD11AA" w:rsidP="007167D6">
            <w:pPr>
              <w:spacing w:line="276" w:lineRule="auto"/>
              <w:jc w:val="center"/>
              <w:rPr>
                <w:rFonts w:ascii="Century Gothic" w:hAnsi="Century Gothic"/>
                <w:b/>
                <w:bCs/>
              </w:rPr>
            </w:pPr>
            <w:r w:rsidRPr="00C970D4">
              <w:rPr>
                <w:rFonts w:ascii="Century Gothic" w:eastAsia="Times New Roman" w:hAnsi="Century Gothic" w:cs="Arial"/>
                <w:b/>
                <w:bCs/>
                <w:lang w:eastAsia="tr-TR"/>
              </w:rPr>
              <w:t>1</w:t>
            </w:r>
            <w:r w:rsidR="00022CDF">
              <w:rPr>
                <w:rFonts w:ascii="Century Gothic" w:eastAsia="Times New Roman" w:hAnsi="Century Gothic" w:cs="Arial"/>
                <w:b/>
                <w:bCs/>
                <w:lang w:eastAsia="tr-TR"/>
              </w:rPr>
              <w:t>5</w:t>
            </w:r>
          </w:p>
        </w:tc>
      </w:tr>
      <w:tr w:rsidR="007167D6" w:rsidRPr="00C970D4" w14:paraId="0C4C5D47" w14:textId="77777777" w:rsidTr="00EB49DF">
        <w:tc>
          <w:tcPr>
            <w:tcW w:w="8188" w:type="dxa"/>
          </w:tcPr>
          <w:p w14:paraId="52A96BF0"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cs="Arial"/>
                <w:b/>
                <w:bCs/>
                <w:lang w:eastAsia="tr-TR"/>
              </w:rPr>
              <w:t>7</w:t>
            </w:r>
            <w:r w:rsidR="002F041F" w:rsidRPr="00C970D4">
              <w:rPr>
                <w:rFonts w:ascii="Century Gothic" w:eastAsia="Times New Roman" w:hAnsi="Century Gothic" w:cs="Arial"/>
                <w:b/>
                <w:bCs/>
                <w:lang w:eastAsia="tr-TR"/>
              </w:rPr>
              <w:t>.1. Kanunlarda Açıkça Öngörülmesi</w:t>
            </w:r>
          </w:p>
        </w:tc>
        <w:tc>
          <w:tcPr>
            <w:tcW w:w="1024" w:type="dxa"/>
          </w:tcPr>
          <w:p w14:paraId="489EB9D8" w14:textId="77777777" w:rsidR="002F041F" w:rsidRPr="00C970D4" w:rsidRDefault="00FB7177" w:rsidP="007167D6">
            <w:pPr>
              <w:spacing w:line="276" w:lineRule="auto"/>
              <w:jc w:val="center"/>
              <w:rPr>
                <w:rFonts w:ascii="Century Gothic" w:hAnsi="Century Gothic"/>
                <w:b/>
                <w:bCs/>
              </w:rPr>
            </w:pPr>
            <w:r>
              <w:rPr>
                <w:rFonts w:ascii="Century Gothic" w:hAnsi="Century Gothic"/>
                <w:b/>
                <w:bCs/>
              </w:rPr>
              <w:t>15</w:t>
            </w:r>
          </w:p>
        </w:tc>
      </w:tr>
      <w:tr w:rsidR="007167D6" w:rsidRPr="00C970D4" w14:paraId="53630AC0" w14:textId="77777777" w:rsidTr="00EB49DF">
        <w:tc>
          <w:tcPr>
            <w:tcW w:w="8188" w:type="dxa"/>
          </w:tcPr>
          <w:p w14:paraId="68A31D0B"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cs="Arial"/>
                <w:b/>
                <w:bCs/>
                <w:lang w:eastAsia="tr-TR"/>
              </w:rPr>
              <w:t>7</w:t>
            </w:r>
            <w:r w:rsidR="002F041F" w:rsidRPr="00C970D4">
              <w:rPr>
                <w:rFonts w:ascii="Century Gothic" w:eastAsia="Times New Roman" w:hAnsi="Century Gothic" w:cs="Arial"/>
                <w:b/>
                <w:bCs/>
                <w:lang w:eastAsia="tr-TR"/>
              </w:rPr>
              <w:t>.2. Fiili İmkânsızlık Sebebiyle İlgilinin Açık Rızasının Alınamaması</w:t>
            </w:r>
          </w:p>
        </w:tc>
        <w:tc>
          <w:tcPr>
            <w:tcW w:w="1024" w:type="dxa"/>
          </w:tcPr>
          <w:p w14:paraId="549E2E4C" w14:textId="77777777" w:rsidR="002F041F" w:rsidRPr="00C970D4" w:rsidRDefault="00FB7177" w:rsidP="007167D6">
            <w:pPr>
              <w:spacing w:line="276" w:lineRule="auto"/>
              <w:jc w:val="center"/>
              <w:rPr>
                <w:rFonts w:ascii="Century Gothic" w:hAnsi="Century Gothic"/>
                <w:b/>
                <w:bCs/>
              </w:rPr>
            </w:pPr>
            <w:r>
              <w:rPr>
                <w:rFonts w:ascii="Century Gothic" w:hAnsi="Century Gothic"/>
                <w:b/>
                <w:bCs/>
              </w:rPr>
              <w:t>15</w:t>
            </w:r>
          </w:p>
        </w:tc>
      </w:tr>
      <w:tr w:rsidR="007167D6" w:rsidRPr="00C970D4" w14:paraId="52CC43E8" w14:textId="77777777" w:rsidTr="00EB49DF">
        <w:tc>
          <w:tcPr>
            <w:tcW w:w="8188" w:type="dxa"/>
          </w:tcPr>
          <w:p w14:paraId="19A04C3B" w14:textId="77777777" w:rsidR="002F041F" w:rsidRPr="00C970D4" w:rsidRDefault="00FB44DF" w:rsidP="007167D6">
            <w:pPr>
              <w:spacing w:line="276" w:lineRule="auto"/>
              <w:jc w:val="both"/>
              <w:rPr>
                <w:rFonts w:ascii="Century Gothic" w:hAnsi="Century Gothic"/>
              </w:rPr>
            </w:pPr>
            <w:r w:rsidRPr="00C970D4">
              <w:rPr>
                <w:rFonts w:ascii="Century Gothic" w:eastAsia="Times New Roman" w:hAnsi="Century Gothic" w:cs="Arial"/>
                <w:b/>
                <w:bCs/>
                <w:lang w:eastAsia="tr-TR"/>
              </w:rPr>
              <w:t>7</w:t>
            </w:r>
            <w:r w:rsidR="002F041F" w:rsidRPr="00C970D4">
              <w:rPr>
                <w:rFonts w:ascii="Century Gothic" w:eastAsia="Times New Roman" w:hAnsi="Century Gothic" w:cs="Arial"/>
                <w:b/>
                <w:bCs/>
                <w:lang w:eastAsia="tr-TR"/>
              </w:rPr>
              <w:t>.3. Sözleşmenin Kurulması veya İfasıyla Doğrudan İlgili Olması</w:t>
            </w:r>
            <w:r w:rsidR="00573CB3" w:rsidRPr="00C970D4">
              <w:rPr>
                <w:rFonts w:ascii="Century Gothic" w:hAnsi="Century Gothic"/>
              </w:rPr>
              <w:tab/>
            </w:r>
          </w:p>
        </w:tc>
        <w:tc>
          <w:tcPr>
            <w:tcW w:w="1024" w:type="dxa"/>
          </w:tcPr>
          <w:p w14:paraId="35993D2A" w14:textId="77777777" w:rsidR="002F041F" w:rsidRPr="00C970D4" w:rsidRDefault="001D62AC" w:rsidP="00FB7177">
            <w:pPr>
              <w:spacing w:line="276" w:lineRule="auto"/>
              <w:jc w:val="center"/>
              <w:rPr>
                <w:rFonts w:ascii="Century Gothic" w:hAnsi="Century Gothic"/>
                <w:b/>
                <w:bCs/>
              </w:rPr>
            </w:pPr>
            <w:r w:rsidRPr="00C970D4">
              <w:rPr>
                <w:rFonts w:ascii="Century Gothic" w:hAnsi="Century Gothic"/>
                <w:b/>
                <w:bCs/>
              </w:rPr>
              <w:t>1</w:t>
            </w:r>
            <w:r w:rsidR="00FB7177">
              <w:rPr>
                <w:rFonts w:ascii="Century Gothic" w:hAnsi="Century Gothic"/>
                <w:b/>
                <w:bCs/>
              </w:rPr>
              <w:t>5</w:t>
            </w:r>
          </w:p>
        </w:tc>
      </w:tr>
      <w:tr w:rsidR="007167D6" w:rsidRPr="00C970D4" w14:paraId="5B3EAE83" w14:textId="77777777" w:rsidTr="00EB49DF">
        <w:tc>
          <w:tcPr>
            <w:tcW w:w="8188" w:type="dxa"/>
          </w:tcPr>
          <w:p w14:paraId="0155F859" w14:textId="77777777" w:rsidR="002F041F" w:rsidRPr="00C970D4" w:rsidRDefault="00FB44DF" w:rsidP="00661C8F">
            <w:pPr>
              <w:spacing w:line="276" w:lineRule="auto"/>
              <w:jc w:val="both"/>
              <w:rPr>
                <w:rFonts w:ascii="Century Gothic" w:hAnsi="Century Gothic"/>
                <w:b/>
                <w:bCs/>
              </w:rPr>
            </w:pPr>
            <w:r w:rsidRPr="00C970D4">
              <w:rPr>
                <w:rFonts w:ascii="Century Gothic" w:eastAsia="Times New Roman" w:hAnsi="Century Gothic" w:cs="Arial"/>
                <w:b/>
                <w:bCs/>
                <w:lang w:eastAsia="tr-TR"/>
              </w:rPr>
              <w:t>7</w:t>
            </w:r>
            <w:r w:rsidR="002F041F" w:rsidRPr="00C970D4">
              <w:rPr>
                <w:rFonts w:ascii="Century Gothic" w:eastAsia="Times New Roman" w:hAnsi="Century Gothic" w:cs="Arial"/>
                <w:b/>
                <w:bCs/>
                <w:lang w:eastAsia="tr-TR"/>
              </w:rPr>
              <w:t xml:space="preserve">.4. </w:t>
            </w:r>
            <w:r w:rsidR="006E030B">
              <w:rPr>
                <w:rFonts w:ascii="Century Gothic" w:eastAsia="Times New Roman" w:hAnsi="Century Gothic" w:cs="Arial"/>
                <w:b/>
                <w:bCs/>
                <w:lang w:eastAsia="tr-TR"/>
              </w:rPr>
              <w:t>NUTRİST</w:t>
            </w:r>
            <w:r w:rsidR="007C33A6" w:rsidRPr="00C970D4">
              <w:rPr>
                <w:rFonts w:ascii="Century Gothic" w:eastAsia="Times New Roman" w:hAnsi="Century Gothic" w:cs="Arial"/>
                <w:b/>
                <w:bCs/>
                <w:lang w:eastAsia="tr-TR"/>
              </w:rPr>
              <w:t xml:space="preserve"> </w:t>
            </w:r>
            <w:r w:rsidR="00F35D3B" w:rsidRPr="00C970D4">
              <w:rPr>
                <w:rFonts w:ascii="Century Gothic" w:eastAsia="Times New Roman" w:hAnsi="Century Gothic" w:cs="Arial"/>
                <w:b/>
                <w:bCs/>
                <w:lang w:eastAsia="tr-TR"/>
              </w:rPr>
              <w:t>’</w:t>
            </w:r>
            <w:proofErr w:type="spellStart"/>
            <w:r w:rsidR="00FC4AA2" w:rsidRPr="00C970D4">
              <w:rPr>
                <w:rFonts w:ascii="Century Gothic" w:eastAsia="Times New Roman" w:hAnsi="Century Gothic" w:cs="Arial"/>
                <w:b/>
                <w:bCs/>
                <w:lang w:eastAsia="tr-TR"/>
              </w:rPr>
              <w:t>ı</w:t>
            </w:r>
            <w:r w:rsidR="00661C8F" w:rsidRPr="00C970D4">
              <w:rPr>
                <w:rFonts w:ascii="Century Gothic" w:eastAsia="Times New Roman" w:hAnsi="Century Gothic" w:cs="Arial"/>
                <w:b/>
                <w:bCs/>
                <w:lang w:eastAsia="tr-TR"/>
              </w:rPr>
              <w:t>n</w:t>
            </w:r>
            <w:proofErr w:type="spellEnd"/>
            <w:r w:rsidR="002F041F" w:rsidRPr="00C970D4">
              <w:rPr>
                <w:rFonts w:ascii="Century Gothic" w:eastAsia="Times New Roman" w:hAnsi="Century Gothic" w:cs="Arial"/>
                <w:b/>
                <w:lang w:eastAsia="tr-TR"/>
              </w:rPr>
              <w:t xml:space="preserve"> </w:t>
            </w:r>
            <w:r w:rsidR="002F041F" w:rsidRPr="00C970D4">
              <w:rPr>
                <w:rFonts w:ascii="Century Gothic" w:eastAsia="Times New Roman" w:hAnsi="Century Gothic" w:cs="Arial"/>
                <w:b/>
                <w:bCs/>
                <w:lang w:eastAsia="tr-TR"/>
              </w:rPr>
              <w:t>Hukuki Yükümlülüğünü Yerine Getirmesi</w:t>
            </w:r>
          </w:p>
        </w:tc>
        <w:tc>
          <w:tcPr>
            <w:tcW w:w="1024" w:type="dxa"/>
          </w:tcPr>
          <w:p w14:paraId="5A25125F" w14:textId="77777777" w:rsidR="002F041F" w:rsidRPr="00C970D4" w:rsidRDefault="00FB7177" w:rsidP="007167D6">
            <w:pPr>
              <w:spacing w:line="276" w:lineRule="auto"/>
              <w:jc w:val="center"/>
              <w:rPr>
                <w:rFonts w:ascii="Century Gothic" w:hAnsi="Century Gothic"/>
                <w:b/>
                <w:bCs/>
              </w:rPr>
            </w:pPr>
            <w:r>
              <w:rPr>
                <w:rFonts w:ascii="Century Gothic" w:hAnsi="Century Gothic"/>
                <w:b/>
                <w:bCs/>
              </w:rPr>
              <w:t>15</w:t>
            </w:r>
          </w:p>
        </w:tc>
      </w:tr>
      <w:tr w:rsidR="007167D6" w:rsidRPr="00C970D4" w14:paraId="45472CF4" w14:textId="77777777" w:rsidTr="00EB49DF">
        <w:tc>
          <w:tcPr>
            <w:tcW w:w="8188" w:type="dxa"/>
          </w:tcPr>
          <w:p w14:paraId="0EB9C164"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cs="Arial"/>
                <w:b/>
                <w:bCs/>
                <w:lang w:eastAsia="tr-TR"/>
              </w:rPr>
              <w:t>7</w:t>
            </w:r>
            <w:r w:rsidR="002F041F" w:rsidRPr="00C970D4">
              <w:rPr>
                <w:rFonts w:ascii="Century Gothic" w:eastAsia="Times New Roman" w:hAnsi="Century Gothic" w:cs="Arial"/>
                <w:b/>
                <w:bCs/>
                <w:lang w:eastAsia="tr-TR"/>
              </w:rPr>
              <w:t>.5. Kişi Gruplarının Kişisel Verisini Alenileştirmesi</w:t>
            </w:r>
          </w:p>
        </w:tc>
        <w:tc>
          <w:tcPr>
            <w:tcW w:w="1024" w:type="dxa"/>
          </w:tcPr>
          <w:p w14:paraId="073CDF17" w14:textId="77777777" w:rsidR="002F041F" w:rsidRPr="00C970D4" w:rsidRDefault="00FB7177" w:rsidP="007167D6">
            <w:pPr>
              <w:spacing w:line="276" w:lineRule="auto"/>
              <w:jc w:val="center"/>
              <w:rPr>
                <w:rFonts w:ascii="Century Gothic" w:hAnsi="Century Gothic"/>
                <w:b/>
                <w:bCs/>
              </w:rPr>
            </w:pPr>
            <w:r>
              <w:rPr>
                <w:rFonts w:ascii="Century Gothic" w:hAnsi="Century Gothic"/>
                <w:b/>
                <w:bCs/>
              </w:rPr>
              <w:t>16</w:t>
            </w:r>
          </w:p>
        </w:tc>
      </w:tr>
      <w:tr w:rsidR="007167D6" w:rsidRPr="00C970D4" w14:paraId="216BAAEA" w14:textId="77777777" w:rsidTr="00EB49DF">
        <w:tc>
          <w:tcPr>
            <w:tcW w:w="8188" w:type="dxa"/>
          </w:tcPr>
          <w:p w14:paraId="56945DF0" w14:textId="77777777" w:rsidR="002F041F" w:rsidRPr="00C970D4" w:rsidRDefault="00FB44D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7</w:t>
            </w:r>
            <w:r w:rsidR="002F041F" w:rsidRPr="00C970D4">
              <w:rPr>
                <w:rFonts w:ascii="Century Gothic" w:eastAsia="Times New Roman" w:hAnsi="Century Gothic" w:cs="Arial"/>
                <w:b/>
                <w:bCs/>
                <w:lang w:eastAsia="tr-TR"/>
              </w:rPr>
              <w:t>.6. Bir Hakkın Tesisi veya Korunması için Veri İşlemenin Zorunlu Olması</w:t>
            </w:r>
            <w:r w:rsidR="002F041F" w:rsidRPr="00C970D4">
              <w:rPr>
                <w:rFonts w:ascii="Century Gothic" w:eastAsia="Times New Roman" w:hAnsi="Century Gothic" w:cs="Arial"/>
                <w:b/>
                <w:bCs/>
                <w:lang w:eastAsia="tr-TR"/>
              </w:rPr>
              <w:tab/>
            </w:r>
          </w:p>
        </w:tc>
        <w:tc>
          <w:tcPr>
            <w:tcW w:w="1024" w:type="dxa"/>
          </w:tcPr>
          <w:p w14:paraId="14E49D1A" w14:textId="77777777" w:rsidR="002F041F" w:rsidRPr="00C970D4" w:rsidRDefault="00FB7177" w:rsidP="007167D6">
            <w:pPr>
              <w:spacing w:line="276" w:lineRule="auto"/>
              <w:jc w:val="center"/>
              <w:rPr>
                <w:rFonts w:ascii="Century Gothic" w:hAnsi="Century Gothic"/>
                <w:b/>
                <w:bCs/>
              </w:rPr>
            </w:pPr>
            <w:r>
              <w:rPr>
                <w:rFonts w:ascii="Century Gothic" w:hAnsi="Century Gothic"/>
                <w:b/>
                <w:bCs/>
              </w:rPr>
              <w:t>16</w:t>
            </w:r>
          </w:p>
        </w:tc>
      </w:tr>
      <w:tr w:rsidR="007167D6" w:rsidRPr="00C970D4" w14:paraId="25115D8B" w14:textId="77777777" w:rsidTr="00EB49DF">
        <w:tc>
          <w:tcPr>
            <w:tcW w:w="8188" w:type="dxa"/>
          </w:tcPr>
          <w:p w14:paraId="3A889CE3"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cs="Arial"/>
                <w:b/>
                <w:bCs/>
                <w:lang w:eastAsia="tr-TR"/>
              </w:rPr>
              <w:t>7</w:t>
            </w:r>
            <w:r w:rsidR="002F041F" w:rsidRPr="00C970D4">
              <w:rPr>
                <w:rFonts w:ascii="Century Gothic" w:eastAsia="Times New Roman" w:hAnsi="Century Gothic" w:cs="Arial"/>
                <w:b/>
                <w:bCs/>
                <w:lang w:eastAsia="tr-TR"/>
              </w:rPr>
              <w:t>.7. Meşru Menfaate Dayalı Olarak Verilerin İşlenmesi</w:t>
            </w:r>
          </w:p>
        </w:tc>
        <w:tc>
          <w:tcPr>
            <w:tcW w:w="1024" w:type="dxa"/>
          </w:tcPr>
          <w:p w14:paraId="25F78E0D" w14:textId="77777777" w:rsidR="002F041F" w:rsidRPr="00C970D4" w:rsidRDefault="00FB7177" w:rsidP="007167D6">
            <w:pPr>
              <w:spacing w:line="276" w:lineRule="auto"/>
              <w:jc w:val="center"/>
              <w:rPr>
                <w:rFonts w:ascii="Century Gothic" w:hAnsi="Century Gothic"/>
                <w:b/>
                <w:bCs/>
              </w:rPr>
            </w:pPr>
            <w:r>
              <w:rPr>
                <w:rFonts w:ascii="Century Gothic" w:hAnsi="Century Gothic"/>
                <w:b/>
                <w:bCs/>
              </w:rPr>
              <w:t>16</w:t>
            </w:r>
          </w:p>
        </w:tc>
      </w:tr>
      <w:tr w:rsidR="007167D6" w:rsidRPr="00C970D4" w14:paraId="443BAAD4" w14:textId="77777777" w:rsidTr="00EB49DF">
        <w:tc>
          <w:tcPr>
            <w:tcW w:w="8188" w:type="dxa"/>
          </w:tcPr>
          <w:p w14:paraId="263E68A7"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cs="Arial"/>
                <w:b/>
                <w:bCs/>
                <w:lang w:eastAsia="tr-TR"/>
              </w:rPr>
              <w:lastRenderedPageBreak/>
              <w:t>7</w:t>
            </w:r>
            <w:r w:rsidR="002F041F" w:rsidRPr="00C970D4">
              <w:rPr>
                <w:rFonts w:ascii="Century Gothic" w:eastAsia="Times New Roman" w:hAnsi="Century Gothic" w:cs="Arial"/>
                <w:b/>
                <w:bCs/>
                <w:lang w:eastAsia="tr-TR"/>
              </w:rPr>
              <w:t>.8. Kişi Grubunun Kişisel Verilerinin Açık Rızaya Dayalı Olarak İşlenmesi</w:t>
            </w:r>
          </w:p>
        </w:tc>
        <w:tc>
          <w:tcPr>
            <w:tcW w:w="1024" w:type="dxa"/>
          </w:tcPr>
          <w:p w14:paraId="43418943" w14:textId="77777777" w:rsidR="002F041F" w:rsidRPr="00C970D4" w:rsidRDefault="00FB7177" w:rsidP="007167D6">
            <w:pPr>
              <w:spacing w:line="276" w:lineRule="auto"/>
              <w:jc w:val="center"/>
              <w:rPr>
                <w:rFonts w:ascii="Century Gothic" w:hAnsi="Century Gothic"/>
                <w:b/>
                <w:bCs/>
              </w:rPr>
            </w:pPr>
            <w:r>
              <w:rPr>
                <w:rFonts w:ascii="Century Gothic" w:hAnsi="Century Gothic"/>
                <w:b/>
                <w:bCs/>
              </w:rPr>
              <w:t>16</w:t>
            </w:r>
          </w:p>
        </w:tc>
      </w:tr>
      <w:tr w:rsidR="007167D6" w:rsidRPr="00C970D4" w14:paraId="28FC5DF6" w14:textId="77777777" w:rsidTr="00EB49DF">
        <w:tc>
          <w:tcPr>
            <w:tcW w:w="8188" w:type="dxa"/>
          </w:tcPr>
          <w:p w14:paraId="4015588A"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cs="Arial"/>
                <w:b/>
                <w:bCs/>
                <w:lang w:eastAsia="tr-TR"/>
              </w:rPr>
              <w:t>8</w:t>
            </w:r>
            <w:r w:rsidR="002F041F" w:rsidRPr="00C970D4">
              <w:rPr>
                <w:rFonts w:ascii="Century Gothic" w:eastAsia="Times New Roman" w:hAnsi="Century Gothic" w:cs="Arial"/>
                <w:b/>
                <w:bCs/>
                <w:lang w:eastAsia="tr-TR"/>
              </w:rPr>
              <w:t>. ÖZEL NİTELİKLİ KİŞİSEL VERİLERİN İŞLENEBİLECEĞİ HALLER</w:t>
            </w:r>
          </w:p>
        </w:tc>
        <w:tc>
          <w:tcPr>
            <w:tcW w:w="1024" w:type="dxa"/>
          </w:tcPr>
          <w:p w14:paraId="0DF27197" w14:textId="77777777" w:rsidR="002F041F" w:rsidRPr="00C970D4" w:rsidRDefault="00FB7177" w:rsidP="007167D6">
            <w:pPr>
              <w:spacing w:line="276" w:lineRule="auto"/>
              <w:jc w:val="center"/>
              <w:rPr>
                <w:rFonts w:ascii="Century Gothic" w:hAnsi="Century Gothic"/>
                <w:b/>
                <w:bCs/>
              </w:rPr>
            </w:pPr>
            <w:r>
              <w:rPr>
                <w:rFonts w:ascii="Century Gothic" w:eastAsia="Times New Roman" w:hAnsi="Century Gothic" w:cs="Arial"/>
                <w:b/>
                <w:bCs/>
                <w:lang w:eastAsia="tr-TR"/>
              </w:rPr>
              <w:t>16</w:t>
            </w:r>
          </w:p>
        </w:tc>
      </w:tr>
      <w:tr w:rsidR="007167D6" w:rsidRPr="00C970D4" w14:paraId="6FCA7122" w14:textId="77777777" w:rsidTr="00EB49DF">
        <w:tc>
          <w:tcPr>
            <w:tcW w:w="8188" w:type="dxa"/>
          </w:tcPr>
          <w:p w14:paraId="74AD715E" w14:textId="77777777" w:rsidR="002F041F" w:rsidRPr="00C970D4" w:rsidRDefault="00FB44DF" w:rsidP="007167D6">
            <w:pPr>
              <w:spacing w:line="276" w:lineRule="auto"/>
              <w:jc w:val="both"/>
              <w:rPr>
                <w:rFonts w:ascii="Century Gothic" w:hAnsi="Century Gothic"/>
                <w:b/>
                <w:bCs/>
              </w:rPr>
            </w:pPr>
            <w:r w:rsidRPr="00C970D4">
              <w:rPr>
                <w:rFonts w:ascii="Century Gothic" w:eastAsia="Times New Roman" w:hAnsi="Century Gothic" w:cs="Arial"/>
                <w:b/>
                <w:bCs/>
                <w:lang w:eastAsia="tr-TR"/>
              </w:rPr>
              <w:t>8</w:t>
            </w:r>
            <w:r w:rsidR="002F041F" w:rsidRPr="00C970D4">
              <w:rPr>
                <w:rFonts w:ascii="Century Gothic" w:eastAsia="Times New Roman" w:hAnsi="Century Gothic" w:cs="Arial"/>
                <w:b/>
                <w:bCs/>
                <w:lang w:eastAsia="tr-TR"/>
              </w:rPr>
              <w:t>.1. Özel Nitelikli Kişisel Verilerin Açık Rızaya Dayalı Olarak İşlenmesi</w:t>
            </w:r>
          </w:p>
        </w:tc>
        <w:tc>
          <w:tcPr>
            <w:tcW w:w="1024" w:type="dxa"/>
          </w:tcPr>
          <w:p w14:paraId="3CE31C88" w14:textId="77777777" w:rsidR="002F041F" w:rsidRPr="00C970D4" w:rsidRDefault="00FB7177" w:rsidP="007167D6">
            <w:pPr>
              <w:spacing w:line="276" w:lineRule="auto"/>
              <w:jc w:val="center"/>
              <w:rPr>
                <w:rFonts w:ascii="Century Gothic" w:hAnsi="Century Gothic"/>
                <w:b/>
                <w:bCs/>
              </w:rPr>
            </w:pPr>
            <w:r>
              <w:rPr>
                <w:rFonts w:ascii="Century Gothic" w:hAnsi="Century Gothic"/>
                <w:b/>
                <w:bCs/>
              </w:rPr>
              <w:t>16</w:t>
            </w:r>
          </w:p>
        </w:tc>
      </w:tr>
      <w:tr w:rsidR="007167D6" w:rsidRPr="00C970D4" w14:paraId="66169256" w14:textId="77777777" w:rsidTr="00EB49DF">
        <w:tc>
          <w:tcPr>
            <w:tcW w:w="8188" w:type="dxa"/>
          </w:tcPr>
          <w:p w14:paraId="44631C7D" w14:textId="77777777" w:rsidR="002F041F" w:rsidRPr="00C970D4" w:rsidRDefault="00FB44D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8</w:t>
            </w:r>
            <w:r w:rsidR="002F041F" w:rsidRPr="00C970D4">
              <w:rPr>
                <w:rFonts w:ascii="Century Gothic" w:eastAsia="Times New Roman" w:hAnsi="Century Gothic" w:cs="Arial"/>
                <w:b/>
                <w:bCs/>
                <w:lang w:eastAsia="tr-TR"/>
              </w:rPr>
              <w:t>.2. Özel Nitelikli Kişisel Verilerin Açık Rıza Olmaksızın İşlenebileceği Haller</w:t>
            </w:r>
          </w:p>
        </w:tc>
        <w:tc>
          <w:tcPr>
            <w:tcW w:w="1024" w:type="dxa"/>
          </w:tcPr>
          <w:p w14:paraId="2948BA0F" w14:textId="77777777" w:rsidR="002F041F" w:rsidRPr="00C970D4" w:rsidRDefault="00FB7177" w:rsidP="007167D6">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16</w:t>
            </w:r>
          </w:p>
        </w:tc>
      </w:tr>
      <w:tr w:rsidR="00087ABB" w:rsidRPr="00C970D4" w14:paraId="662A1086" w14:textId="77777777" w:rsidTr="00EB49DF">
        <w:tc>
          <w:tcPr>
            <w:tcW w:w="8188" w:type="dxa"/>
          </w:tcPr>
          <w:p w14:paraId="0AF8D2A0" w14:textId="77777777" w:rsidR="00087ABB" w:rsidRPr="00C970D4" w:rsidRDefault="00087ABB" w:rsidP="007167D6">
            <w:pPr>
              <w:jc w:val="both"/>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 xml:space="preserve">9. </w:t>
            </w:r>
            <w:r w:rsidRPr="00087ABB">
              <w:rPr>
                <w:rFonts w:ascii="Century Gothic" w:eastAsia="Times New Roman" w:hAnsi="Century Gothic" w:cs="Arial"/>
                <w:b/>
                <w:bCs/>
                <w:lang w:eastAsia="tr-TR"/>
              </w:rPr>
              <w:t>KİŞİSEL VERİLERİN İŞLENME AMAÇLARI</w:t>
            </w:r>
          </w:p>
        </w:tc>
        <w:tc>
          <w:tcPr>
            <w:tcW w:w="1024" w:type="dxa"/>
          </w:tcPr>
          <w:p w14:paraId="06B4EE63" w14:textId="77777777" w:rsidR="00087ABB" w:rsidRPr="00C970D4" w:rsidRDefault="00FB7177" w:rsidP="007167D6">
            <w:pPr>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17</w:t>
            </w:r>
          </w:p>
        </w:tc>
      </w:tr>
      <w:tr w:rsidR="00087ABB" w:rsidRPr="00C970D4" w14:paraId="6AA9EF1C" w14:textId="77777777" w:rsidTr="00EB49DF">
        <w:tc>
          <w:tcPr>
            <w:tcW w:w="8188" w:type="dxa"/>
          </w:tcPr>
          <w:p w14:paraId="76C8C63C" w14:textId="77777777" w:rsidR="00087ABB" w:rsidRDefault="00087ABB" w:rsidP="007167D6">
            <w:pPr>
              <w:jc w:val="both"/>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9.1. İşlenme Koşulları</w:t>
            </w:r>
          </w:p>
        </w:tc>
        <w:tc>
          <w:tcPr>
            <w:tcW w:w="1024" w:type="dxa"/>
          </w:tcPr>
          <w:p w14:paraId="0F69D8AC" w14:textId="77777777" w:rsidR="00087ABB" w:rsidRPr="00C970D4" w:rsidRDefault="00087ABB" w:rsidP="007167D6">
            <w:pPr>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16</w:t>
            </w:r>
          </w:p>
        </w:tc>
      </w:tr>
      <w:tr w:rsidR="00087ABB" w:rsidRPr="00C970D4" w14:paraId="28F53DB4" w14:textId="77777777" w:rsidTr="00EB49DF">
        <w:tc>
          <w:tcPr>
            <w:tcW w:w="8188" w:type="dxa"/>
          </w:tcPr>
          <w:p w14:paraId="144700F5" w14:textId="77777777" w:rsidR="00087ABB" w:rsidRDefault="00087ABB" w:rsidP="007167D6">
            <w:pPr>
              <w:jc w:val="both"/>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9.2. İşlenme Amaçları</w:t>
            </w:r>
          </w:p>
        </w:tc>
        <w:tc>
          <w:tcPr>
            <w:tcW w:w="1024" w:type="dxa"/>
          </w:tcPr>
          <w:p w14:paraId="02FC6D2E" w14:textId="77777777" w:rsidR="00087ABB" w:rsidRPr="00C970D4" w:rsidRDefault="00087ABB" w:rsidP="007167D6">
            <w:pPr>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16</w:t>
            </w:r>
          </w:p>
        </w:tc>
      </w:tr>
      <w:tr w:rsidR="007167D6" w:rsidRPr="00C970D4" w14:paraId="262F7BB3" w14:textId="77777777" w:rsidTr="00EB49DF">
        <w:tc>
          <w:tcPr>
            <w:tcW w:w="8188" w:type="dxa"/>
          </w:tcPr>
          <w:p w14:paraId="634CDA83" w14:textId="77777777" w:rsidR="002F041F" w:rsidRPr="00C970D4" w:rsidRDefault="00087ABB" w:rsidP="007167D6">
            <w:pPr>
              <w:spacing w:line="276" w:lineRule="auto"/>
              <w:jc w:val="both"/>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10</w:t>
            </w:r>
            <w:r w:rsidR="002F041F" w:rsidRPr="00C970D4">
              <w:rPr>
                <w:rFonts w:ascii="Century Gothic" w:eastAsia="Times New Roman" w:hAnsi="Century Gothic" w:cs="Arial"/>
                <w:b/>
                <w:bCs/>
                <w:lang w:eastAsia="tr-TR"/>
              </w:rPr>
              <w:t>. KİŞİ GRUBUNUN AYDINLATILMASI VE BİLGİLENDİRİLMESİ</w:t>
            </w:r>
          </w:p>
        </w:tc>
        <w:tc>
          <w:tcPr>
            <w:tcW w:w="1024" w:type="dxa"/>
          </w:tcPr>
          <w:p w14:paraId="1667C64F" w14:textId="77777777" w:rsidR="002F041F" w:rsidRPr="00C970D4" w:rsidRDefault="00FB7177" w:rsidP="007167D6">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18</w:t>
            </w:r>
          </w:p>
        </w:tc>
      </w:tr>
      <w:tr w:rsidR="007167D6" w:rsidRPr="00C970D4" w14:paraId="6F177602" w14:textId="77777777" w:rsidTr="00EB49DF">
        <w:tc>
          <w:tcPr>
            <w:tcW w:w="8188" w:type="dxa"/>
          </w:tcPr>
          <w:p w14:paraId="06A941F2" w14:textId="77777777" w:rsidR="002F041F" w:rsidRPr="00C970D4" w:rsidRDefault="00087ABB" w:rsidP="007167D6">
            <w:pPr>
              <w:spacing w:line="276" w:lineRule="auto"/>
              <w:jc w:val="both"/>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11</w:t>
            </w:r>
            <w:r w:rsidR="002F041F" w:rsidRPr="00C970D4">
              <w:rPr>
                <w:rFonts w:ascii="Century Gothic" w:eastAsia="Times New Roman" w:hAnsi="Century Gothic" w:cs="Arial"/>
                <w:b/>
                <w:bCs/>
                <w:lang w:eastAsia="tr-TR"/>
              </w:rPr>
              <w:t>. KİŞİSEL VERİLERİN KATEGORİZE EDİLMESİ</w:t>
            </w:r>
          </w:p>
        </w:tc>
        <w:tc>
          <w:tcPr>
            <w:tcW w:w="1024" w:type="dxa"/>
          </w:tcPr>
          <w:p w14:paraId="26539212" w14:textId="77777777" w:rsidR="002F041F" w:rsidRPr="00C970D4" w:rsidRDefault="00FB7177" w:rsidP="007167D6">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19</w:t>
            </w:r>
          </w:p>
        </w:tc>
      </w:tr>
      <w:tr w:rsidR="007167D6" w:rsidRPr="00C970D4" w14:paraId="5C505BB7" w14:textId="77777777" w:rsidTr="00EB49DF">
        <w:tc>
          <w:tcPr>
            <w:tcW w:w="8188" w:type="dxa"/>
          </w:tcPr>
          <w:p w14:paraId="721710C7" w14:textId="77777777" w:rsidR="002F041F" w:rsidRPr="00C970D4" w:rsidRDefault="002F041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1</w:t>
            </w:r>
            <w:r w:rsidR="00FB44DF" w:rsidRPr="00C970D4">
              <w:rPr>
                <w:rFonts w:ascii="Century Gothic" w:eastAsia="Times New Roman" w:hAnsi="Century Gothic" w:cs="Arial"/>
                <w:b/>
                <w:bCs/>
                <w:lang w:eastAsia="tr-TR"/>
              </w:rPr>
              <w:t>2</w:t>
            </w:r>
            <w:r w:rsidRPr="00C970D4">
              <w:rPr>
                <w:rFonts w:ascii="Century Gothic" w:eastAsia="Times New Roman" w:hAnsi="Century Gothic" w:cs="Arial"/>
                <w:b/>
                <w:bCs/>
                <w:lang w:eastAsia="tr-TR"/>
              </w:rPr>
              <w:t>. KİŞİSEL VERİLERİN YURTİÇİ VE/VEYA YURTDIŞI ÜÇÜNCÜ KİŞİLERE AKTARILMASI</w:t>
            </w:r>
          </w:p>
        </w:tc>
        <w:tc>
          <w:tcPr>
            <w:tcW w:w="1024" w:type="dxa"/>
          </w:tcPr>
          <w:p w14:paraId="79EB8B6A" w14:textId="77777777" w:rsidR="002F041F" w:rsidRPr="00C970D4" w:rsidRDefault="00FB7177" w:rsidP="007167D6">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19</w:t>
            </w:r>
          </w:p>
        </w:tc>
      </w:tr>
      <w:tr w:rsidR="007167D6" w:rsidRPr="00C970D4" w14:paraId="6784ADD2" w14:textId="77777777" w:rsidTr="00EB49DF">
        <w:tc>
          <w:tcPr>
            <w:tcW w:w="8188" w:type="dxa"/>
          </w:tcPr>
          <w:p w14:paraId="11DB5F37" w14:textId="77777777" w:rsidR="002F041F" w:rsidRPr="00C970D4" w:rsidRDefault="002F041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1</w:t>
            </w:r>
            <w:r w:rsidR="00FB44DF" w:rsidRPr="00C970D4">
              <w:rPr>
                <w:rFonts w:ascii="Century Gothic" w:eastAsia="Times New Roman" w:hAnsi="Century Gothic" w:cs="Arial"/>
                <w:b/>
                <w:bCs/>
                <w:lang w:eastAsia="tr-TR"/>
              </w:rPr>
              <w:t>2</w:t>
            </w:r>
            <w:r w:rsidRPr="00C970D4">
              <w:rPr>
                <w:rFonts w:ascii="Century Gothic" w:eastAsia="Times New Roman" w:hAnsi="Century Gothic" w:cs="Arial"/>
                <w:b/>
                <w:bCs/>
                <w:lang w:eastAsia="tr-TR"/>
              </w:rPr>
              <w:t>.1. Kişisel Verilerin Aktarılması</w:t>
            </w:r>
          </w:p>
        </w:tc>
        <w:tc>
          <w:tcPr>
            <w:tcW w:w="1024" w:type="dxa"/>
          </w:tcPr>
          <w:p w14:paraId="27E06B64" w14:textId="77777777" w:rsidR="002F041F" w:rsidRPr="00C970D4" w:rsidRDefault="00087ABB" w:rsidP="007167D6">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19</w:t>
            </w:r>
          </w:p>
        </w:tc>
      </w:tr>
      <w:tr w:rsidR="007167D6" w:rsidRPr="00C970D4" w14:paraId="1C88A992" w14:textId="77777777" w:rsidTr="00EB49DF">
        <w:tc>
          <w:tcPr>
            <w:tcW w:w="8188" w:type="dxa"/>
          </w:tcPr>
          <w:p w14:paraId="680D50F7" w14:textId="77777777" w:rsidR="002F041F" w:rsidRPr="00C970D4" w:rsidRDefault="002F041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1</w:t>
            </w:r>
            <w:r w:rsidR="00FB44DF" w:rsidRPr="00C970D4">
              <w:rPr>
                <w:rFonts w:ascii="Century Gothic" w:eastAsia="Times New Roman" w:hAnsi="Century Gothic" w:cs="Arial"/>
                <w:b/>
                <w:bCs/>
                <w:lang w:eastAsia="tr-TR"/>
              </w:rPr>
              <w:t>2</w:t>
            </w:r>
            <w:r w:rsidRPr="00C970D4">
              <w:rPr>
                <w:rFonts w:ascii="Century Gothic" w:eastAsia="Times New Roman" w:hAnsi="Century Gothic" w:cs="Arial"/>
                <w:b/>
                <w:bCs/>
                <w:lang w:eastAsia="tr-TR"/>
              </w:rPr>
              <w:t>.2. Kişisel Verilerin Aktarıldığı Üçüncü Kişiler ve Aktarılma Amaçları</w:t>
            </w:r>
          </w:p>
        </w:tc>
        <w:tc>
          <w:tcPr>
            <w:tcW w:w="1024" w:type="dxa"/>
          </w:tcPr>
          <w:p w14:paraId="61E80159" w14:textId="77777777" w:rsidR="002F041F" w:rsidRPr="00C970D4" w:rsidRDefault="00FB7177" w:rsidP="007167D6">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20</w:t>
            </w:r>
          </w:p>
        </w:tc>
      </w:tr>
      <w:tr w:rsidR="007167D6" w:rsidRPr="00C970D4" w14:paraId="60611A4E" w14:textId="77777777" w:rsidTr="00EB49DF">
        <w:tc>
          <w:tcPr>
            <w:tcW w:w="8188" w:type="dxa"/>
          </w:tcPr>
          <w:p w14:paraId="41DE11A4" w14:textId="77777777" w:rsidR="002F041F" w:rsidRPr="00C970D4" w:rsidRDefault="002F041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13. KİŞİSEL VERİLERİN GÜVENLİĞİ</w:t>
            </w:r>
          </w:p>
        </w:tc>
        <w:tc>
          <w:tcPr>
            <w:tcW w:w="1024" w:type="dxa"/>
          </w:tcPr>
          <w:p w14:paraId="7F57A4FA" w14:textId="77777777" w:rsidR="002F041F" w:rsidRPr="00C970D4" w:rsidRDefault="00FB7177" w:rsidP="007167D6">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21</w:t>
            </w:r>
          </w:p>
        </w:tc>
      </w:tr>
      <w:tr w:rsidR="007167D6" w:rsidRPr="00C970D4" w14:paraId="75B775F8" w14:textId="77777777" w:rsidTr="00EB49DF">
        <w:tc>
          <w:tcPr>
            <w:tcW w:w="8188" w:type="dxa"/>
          </w:tcPr>
          <w:p w14:paraId="083B1C8C" w14:textId="77777777" w:rsidR="002F041F" w:rsidRPr="00C970D4" w:rsidRDefault="002F041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14. KİŞİ GRUPLARININ YASAL HAKLARI VE KULLANMA YÖNTEMLERİ</w:t>
            </w:r>
          </w:p>
        </w:tc>
        <w:tc>
          <w:tcPr>
            <w:tcW w:w="1024" w:type="dxa"/>
          </w:tcPr>
          <w:p w14:paraId="5EC2E426" w14:textId="77777777" w:rsidR="002F041F" w:rsidRPr="00C970D4" w:rsidRDefault="00FB7177" w:rsidP="007167D6">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21</w:t>
            </w:r>
          </w:p>
        </w:tc>
      </w:tr>
      <w:tr w:rsidR="007167D6" w:rsidRPr="00C970D4" w14:paraId="4D4F5E3F" w14:textId="77777777" w:rsidTr="00EB49DF">
        <w:tc>
          <w:tcPr>
            <w:tcW w:w="8188" w:type="dxa"/>
          </w:tcPr>
          <w:p w14:paraId="1A35A814" w14:textId="77777777" w:rsidR="002F041F" w:rsidRPr="00C970D4" w:rsidRDefault="002F041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14.1. KVKK Kapsamında Kişisel Verilere İlişkin Haklar</w:t>
            </w:r>
          </w:p>
        </w:tc>
        <w:tc>
          <w:tcPr>
            <w:tcW w:w="1024" w:type="dxa"/>
          </w:tcPr>
          <w:p w14:paraId="177DB9D8" w14:textId="77777777" w:rsidR="002F041F" w:rsidRPr="00C970D4" w:rsidRDefault="00FB7177" w:rsidP="007167D6">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21</w:t>
            </w:r>
          </w:p>
        </w:tc>
      </w:tr>
      <w:tr w:rsidR="007167D6" w:rsidRPr="00C970D4" w14:paraId="1B521D64" w14:textId="77777777" w:rsidTr="00EB49DF">
        <w:tc>
          <w:tcPr>
            <w:tcW w:w="8188" w:type="dxa"/>
          </w:tcPr>
          <w:p w14:paraId="78DF7B5D" w14:textId="77777777" w:rsidR="002F041F" w:rsidRPr="00C970D4" w:rsidRDefault="002F041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14.2. Kişisel Verilere İlişkin Hakların Kullanılmasına İlişkin Esaslar</w:t>
            </w:r>
          </w:p>
        </w:tc>
        <w:tc>
          <w:tcPr>
            <w:tcW w:w="1024" w:type="dxa"/>
          </w:tcPr>
          <w:p w14:paraId="308C8EE1" w14:textId="77777777" w:rsidR="002F041F" w:rsidRPr="00C970D4" w:rsidRDefault="00087ABB" w:rsidP="007167D6">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21</w:t>
            </w:r>
          </w:p>
        </w:tc>
      </w:tr>
      <w:tr w:rsidR="002F041F" w:rsidRPr="00C970D4" w14:paraId="5C2505EA" w14:textId="77777777" w:rsidTr="00EB49DF">
        <w:tc>
          <w:tcPr>
            <w:tcW w:w="8188" w:type="dxa"/>
          </w:tcPr>
          <w:p w14:paraId="383E3C07" w14:textId="77777777" w:rsidR="002F041F" w:rsidRPr="00C970D4" w:rsidRDefault="002F041F" w:rsidP="007167D6">
            <w:pPr>
              <w:spacing w:line="276" w:lineRule="auto"/>
              <w:jc w:val="both"/>
              <w:textAlignment w:val="baseline"/>
              <w:outlineLvl w:val="4"/>
              <w:rPr>
                <w:rFonts w:ascii="Century Gothic" w:eastAsia="Times New Roman" w:hAnsi="Century Gothic" w:cs="Arial"/>
                <w:b/>
                <w:bCs/>
                <w:lang w:eastAsia="tr-TR"/>
              </w:rPr>
            </w:pPr>
            <w:r w:rsidRPr="00C970D4">
              <w:rPr>
                <w:rFonts w:ascii="Century Gothic" w:eastAsia="Times New Roman" w:hAnsi="Century Gothic" w:cs="Arial"/>
                <w:b/>
                <w:bCs/>
                <w:lang w:eastAsia="tr-TR"/>
              </w:rPr>
              <w:t>15. YÜRÜRLÜK VE GÜNCELLENEBİLİRLİK</w:t>
            </w:r>
          </w:p>
        </w:tc>
        <w:tc>
          <w:tcPr>
            <w:tcW w:w="1024" w:type="dxa"/>
          </w:tcPr>
          <w:p w14:paraId="4691A2F2" w14:textId="77777777" w:rsidR="002F041F" w:rsidRPr="00C970D4" w:rsidRDefault="00FB7177" w:rsidP="007167D6">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22</w:t>
            </w:r>
          </w:p>
        </w:tc>
      </w:tr>
    </w:tbl>
    <w:p w14:paraId="1360C058" w14:textId="77777777" w:rsidR="00E375A9" w:rsidRPr="00C970D4" w:rsidRDefault="00E375A9" w:rsidP="007167D6">
      <w:pPr>
        <w:spacing w:after="0" w:line="360" w:lineRule="auto"/>
        <w:jc w:val="both"/>
        <w:textAlignment w:val="baseline"/>
        <w:outlineLvl w:val="3"/>
        <w:rPr>
          <w:rFonts w:ascii="Century Gothic" w:eastAsia="Times New Roman" w:hAnsi="Century Gothic" w:cs="Arial"/>
          <w:b/>
          <w:bCs/>
          <w:sz w:val="28"/>
          <w:szCs w:val="28"/>
          <w:lang w:eastAsia="tr-TR"/>
        </w:rPr>
      </w:pPr>
    </w:p>
    <w:p w14:paraId="01BFBDC0" w14:textId="77777777" w:rsidR="00B11B5A" w:rsidRPr="00C970D4" w:rsidRDefault="00B11B5A" w:rsidP="007167D6">
      <w:pPr>
        <w:spacing w:after="0" w:line="360" w:lineRule="auto"/>
        <w:jc w:val="both"/>
        <w:textAlignment w:val="baseline"/>
        <w:outlineLvl w:val="3"/>
        <w:rPr>
          <w:rFonts w:ascii="Century Gothic" w:eastAsia="Times New Roman" w:hAnsi="Century Gothic" w:cs="Arial"/>
          <w:b/>
          <w:bCs/>
          <w:sz w:val="28"/>
          <w:szCs w:val="28"/>
          <w:lang w:eastAsia="tr-TR"/>
        </w:rPr>
      </w:pPr>
      <w:r w:rsidRPr="00C970D4">
        <w:rPr>
          <w:rFonts w:ascii="Century Gothic" w:eastAsia="Times New Roman" w:hAnsi="Century Gothic" w:cs="Arial"/>
          <w:b/>
          <w:bCs/>
          <w:sz w:val="28"/>
          <w:szCs w:val="28"/>
          <w:lang w:eastAsia="tr-TR"/>
        </w:rPr>
        <w:t>1</w:t>
      </w:r>
      <w:r w:rsidR="00560D6C" w:rsidRPr="00C970D4">
        <w:rPr>
          <w:rFonts w:ascii="Century Gothic" w:eastAsia="Times New Roman" w:hAnsi="Century Gothic" w:cs="Arial"/>
          <w:b/>
          <w:bCs/>
          <w:sz w:val="28"/>
          <w:szCs w:val="28"/>
          <w:lang w:eastAsia="tr-TR"/>
        </w:rPr>
        <w:t>.</w:t>
      </w:r>
      <w:r w:rsidRPr="00C970D4">
        <w:rPr>
          <w:rFonts w:ascii="Century Gothic" w:eastAsia="Times New Roman" w:hAnsi="Century Gothic" w:cs="Arial"/>
          <w:b/>
          <w:bCs/>
          <w:sz w:val="28"/>
          <w:szCs w:val="28"/>
          <w:lang w:eastAsia="tr-TR"/>
        </w:rPr>
        <w:t xml:space="preserve"> POLİTİKANIN AMACI </w:t>
      </w:r>
      <w:r w:rsidR="00543EF0" w:rsidRPr="00C970D4">
        <w:rPr>
          <w:rFonts w:ascii="Century Gothic" w:eastAsia="Times New Roman" w:hAnsi="Century Gothic" w:cs="Arial"/>
          <w:b/>
          <w:bCs/>
          <w:sz w:val="28"/>
          <w:szCs w:val="28"/>
          <w:lang w:eastAsia="tr-TR"/>
        </w:rPr>
        <w:t>VE</w:t>
      </w:r>
      <w:r w:rsidRPr="00C970D4">
        <w:rPr>
          <w:rFonts w:ascii="Century Gothic" w:eastAsia="Times New Roman" w:hAnsi="Century Gothic" w:cs="Arial"/>
          <w:b/>
          <w:bCs/>
          <w:sz w:val="28"/>
          <w:szCs w:val="28"/>
          <w:lang w:eastAsia="tr-TR"/>
        </w:rPr>
        <w:t xml:space="preserve"> KAPSAMI</w:t>
      </w:r>
    </w:p>
    <w:p w14:paraId="33DF10B2" w14:textId="77777777" w:rsidR="00E805F6" w:rsidRPr="00C970D4" w:rsidRDefault="00E805F6" w:rsidP="007167D6">
      <w:pPr>
        <w:spacing w:after="0" w:line="360" w:lineRule="auto"/>
        <w:jc w:val="both"/>
        <w:textAlignment w:val="baseline"/>
        <w:rPr>
          <w:rFonts w:ascii="Century Gothic" w:eastAsia="Times New Roman" w:hAnsi="Century Gothic" w:cs="Arial"/>
          <w:sz w:val="21"/>
          <w:szCs w:val="21"/>
          <w:lang w:eastAsia="tr-TR"/>
        </w:rPr>
      </w:pPr>
    </w:p>
    <w:p w14:paraId="0F903B03" w14:textId="77777777" w:rsidR="00665719" w:rsidRPr="00C970D4" w:rsidRDefault="00447AC4"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KİŞİSEL VERİLERİN KORUNMASI </w:t>
      </w:r>
      <w:r w:rsidRPr="00C970D4">
        <w:rPr>
          <w:rFonts w:ascii="Century Gothic" w:eastAsia="Times New Roman" w:hAnsi="Century Gothic" w:cs="Arial"/>
          <w:bCs/>
          <w:sz w:val="21"/>
          <w:szCs w:val="21"/>
          <w:lang w:eastAsia="tr-TR"/>
        </w:rPr>
        <w:t>VE İŞLENMESİ</w:t>
      </w:r>
      <w:r w:rsidRPr="00C970D4">
        <w:rPr>
          <w:rFonts w:ascii="Century Gothic" w:eastAsia="Times New Roman" w:hAnsi="Century Gothic" w:cs="Arial"/>
          <w:b/>
          <w:bCs/>
          <w:sz w:val="21"/>
          <w:szCs w:val="21"/>
          <w:lang w:eastAsia="tr-TR"/>
        </w:rPr>
        <w:t xml:space="preserve"> </w:t>
      </w:r>
      <w:r w:rsidR="005B2819" w:rsidRPr="00C970D4">
        <w:rPr>
          <w:rFonts w:ascii="Century Gothic" w:eastAsia="Times New Roman" w:hAnsi="Century Gothic" w:cs="Arial"/>
          <w:sz w:val="21"/>
          <w:szCs w:val="21"/>
          <w:lang w:eastAsia="tr-TR"/>
        </w:rPr>
        <w:t>POLİTİKASI</w:t>
      </w:r>
      <w:r w:rsidR="00995D01" w:rsidRPr="00C970D4">
        <w:rPr>
          <w:rFonts w:ascii="Century Gothic" w:eastAsia="Times New Roman" w:hAnsi="Century Gothic" w:cs="Arial"/>
          <w:sz w:val="21"/>
          <w:szCs w:val="21"/>
          <w:lang w:eastAsia="tr-TR"/>
        </w:rPr>
        <w:t xml:space="preserve"> </w:t>
      </w:r>
      <w:r w:rsidR="00B11B5A" w:rsidRPr="00C970D4">
        <w:rPr>
          <w:rFonts w:ascii="Century Gothic" w:eastAsia="Times New Roman" w:hAnsi="Century Gothic" w:cs="Arial"/>
          <w:sz w:val="21"/>
          <w:szCs w:val="21"/>
          <w:lang w:eastAsia="tr-TR"/>
        </w:rPr>
        <w:t>(“P</w:t>
      </w:r>
      <w:r w:rsidRPr="00C970D4">
        <w:rPr>
          <w:rFonts w:ascii="Century Gothic" w:eastAsia="Times New Roman" w:hAnsi="Century Gothic" w:cs="Arial"/>
          <w:sz w:val="21"/>
          <w:szCs w:val="21"/>
          <w:lang w:eastAsia="tr-TR"/>
        </w:rPr>
        <w:t>olitika</w:t>
      </w:r>
      <w:r w:rsidR="00B11B5A" w:rsidRPr="00C970D4">
        <w:rPr>
          <w:rFonts w:ascii="Century Gothic" w:eastAsia="Times New Roman" w:hAnsi="Century Gothic" w:cs="Arial"/>
          <w:sz w:val="21"/>
          <w:szCs w:val="21"/>
          <w:lang w:eastAsia="tr-TR"/>
        </w:rPr>
        <w:t>”),</w:t>
      </w:r>
      <w:r w:rsidR="00D150E9" w:rsidRPr="00C970D4">
        <w:rPr>
          <w:rFonts w:ascii="Century Gothic" w:eastAsia="Times New Roman" w:hAnsi="Century Gothic" w:cs="Arial"/>
          <w:sz w:val="21"/>
          <w:szCs w:val="21"/>
          <w:lang w:eastAsia="tr-TR"/>
        </w:rPr>
        <w:t xml:space="preserve"> </w:t>
      </w:r>
      <w:r w:rsidR="00FA7006">
        <w:rPr>
          <w:rFonts w:ascii="Century Gothic" w:eastAsia="Times New Roman" w:hAnsi="Century Gothic" w:cs="Arial"/>
          <w:bCs/>
          <w:sz w:val="21"/>
          <w:szCs w:val="21"/>
          <w:lang w:eastAsia="tr-TR"/>
        </w:rPr>
        <w:t xml:space="preserve">HANDE SEVEN AVUK - BESLENME DANIŞMANLIK </w:t>
      </w:r>
      <w:r w:rsidR="00560D6C" w:rsidRPr="00C970D4">
        <w:rPr>
          <w:rFonts w:ascii="Century Gothic" w:eastAsia="Times New Roman" w:hAnsi="Century Gothic" w:cs="Arial"/>
          <w:sz w:val="21"/>
          <w:szCs w:val="21"/>
          <w:lang w:eastAsia="tr-TR"/>
        </w:rPr>
        <w:t>(“</w:t>
      </w:r>
      <w:r w:rsidR="00E56B56">
        <w:rPr>
          <w:rFonts w:ascii="Century Gothic" w:eastAsia="Times New Roman" w:hAnsi="Century Gothic" w:cs="Arial"/>
          <w:sz w:val="21"/>
          <w:szCs w:val="21"/>
          <w:lang w:eastAsia="tr-TR"/>
        </w:rPr>
        <w:t>bundan sonra NUTRİST</w:t>
      </w:r>
      <w:r w:rsidR="00134260" w:rsidRPr="00C970D4">
        <w:rPr>
          <w:rFonts w:ascii="Century Gothic" w:eastAsia="Times New Roman" w:hAnsi="Century Gothic" w:cs="Arial"/>
          <w:sz w:val="21"/>
          <w:szCs w:val="21"/>
          <w:lang w:eastAsia="tr-TR"/>
        </w:rPr>
        <w:t xml:space="preserve"> olarak anılacaktır</w:t>
      </w:r>
      <w:r w:rsidR="00560D6C" w:rsidRPr="00C970D4">
        <w:rPr>
          <w:rFonts w:ascii="Century Gothic" w:eastAsia="Times New Roman" w:hAnsi="Century Gothic" w:cs="Arial"/>
          <w:sz w:val="21"/>
          <w:szCs w:val="21"/>
          <w:lang w:eastAsia="tr-TR"/>
        </w:rPr>
        <w:t>”)</w:t>
      </w:r>
      <w:r w:rsidR="00BA227C"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 xml:space="preserve">tarafından gerçekleştirilmekte olan işleme faaliyetlerine ve işlenmekte olan kişisel verilerin korunmasına yönelik iş ve işlemler konusunda usul ve esasları belirlemek amacıyla hazırlanmıştır. </w:t>
      </w:r>
    </w:p>
    <w:p w14:paraId="2B348B01" w14:textId="77777777" w:rsidR="004D5760" w:rsidRPr="00C970D4" w:rsidRDefault="004D5760" w:rsidP="007167D6">
      <w:pPr>
        <w:spacing w:after="0" w:line="360" w:lineRule="auto"/>
        <w:jc w:val="both"/>
        <w:textAlignment w:val="baseline"/>
        <w:rPr>
          <w:rFonts w:ascii="Century Gothic" w:eastAsia="Times New Roman" w:hAnsi="Century Gothic" w:cs="Arial"/>
          <w:sz w:val="21"/>
          <w:szCs w:val="21"/>
          <w:lang w:eastAsia="tr-TR"/>
        </w:rPr>
      </w:pPr>
    </w:p>
    <w:p w14:paraId="19C55F96" w14:textId="77777777" w:rsidR="00665719" w:rsidRPr="00C970D4" w:rsidRDefault="00665719"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2010 yılında yapılan değişiklik sonucunda Anayasanın 20. maddesine eklenen fıkra ile kişisel verilerin korunması Anayasal güvence altına alınmış ve kişisel verilerin korunmasına ilişkin usul ve esasların kanunla düzenleneceği hükme bağlanmıştır. Bu kapsamda, 6698 sayılı Kişisel Verilerin Korunması Kanunu 07.04.2016 tarihinde yürürlüğe girmiştir.</w:t>
      </w:r>
      <w:r w:rsidR="005B2819" w:rsidRPr="00C970D4">
        <w:rPr>
          <w:rFonts w:ascii="Century Gothic" w:eastAsia="Times New Roman" w:hAnsi="Century Gothic" w:cs="Arial"/>
          <w:sz w:val="21"/>
          <w:szCs w:val="21"/>
          <w:lang w:eastAsia="tr-TR"/>
        </w:rPr>
        <w:t xml:space="preserve"> Öncelikle bir Anayasal hak olan kişisel verilerin korunması konusunda</w:t>
      </w:r>
      <w:r w:rsidR="00E708B4">
        <w:rPr>
          <w:rFonts w:ascii="Century Gothic" w:eastAsia="Times New Roman" w:hAnsi="Century Gothic" w:cs="Arial"/>
          <w:sz w:val="21"/>
          <w:szCs w:val="21"/>
          <w:lang w:eastAsia="tr-TR"/>
        </w:rPr>
        <w:t xml:space="preserve"> NUTRİST</w:t>
      </w:r>
      <w:r w:rsidR="005B2819" w:rsidRPr="00C970D4">
        <w:rPr>
          <w:rFonts w:ascii="Century Gothic" w:eastAsia="Times New Roman" w:hAnsi="Century Gothic" w:cs="Arial"/>
          <w:sz w:val="21"/>
          <w:szCs w:val="21"/>
          <w:lang w:eastAsia="tr-TR"/>
        </w:rPr>
        <w:t xml:space="preserve">, şirket bünyesinde farkındalığın oluşması için </w:t>
      </w:r>
      <w:r w:rsidR="00F577DF" w:rsidRPr="00C970D4">
        <w:rPr>
          <w:rFonts w:ascii="Century Gothic" w:eastAsia="Times New Roman" w:hAnsi="Century Gothic" w:cs="Arial"/>
          <w:sz w:val="21"/>
          <w:szCs w:val="21"/>
          <w:lang w:eastAsia="tr-TR"/>
        </w:rPr>
        <w:t xml:space="preserve">gerekli çalışmaları düzenleyerek </w:t>
      </w:r>
      <w:r w:rsidR="005B2819" w:rsidRPr="00C970D4">
        <w:rPr>
          <w:rFonts w:ascii="Century Gothic" w:eastAsia="Times New Roman" w:hAnsi="Century Gothic" w:cs="Arial"/>
          <w:sz w:val="21"/>
          <w:szCs w:val="21"/>
          <w:lang w:eastAsia="tr-TR"/>
        </w:rPr>
        <w:t xml:space="preserve">ve </w:t>
      </w:r>
      <w:r w:rsidR="00F577DF" w:rsidRPr="00C970D4">
        <w:rPr>
          <w:rFonts w:ascii="Century Gothic" w:eastAsia="Times New Roman" w:hAnsi="Century Gothic" w:cs="Arial"/>
          <w:sz w:val="21"/>
          <w:szCs w:val="21"/>
          <w:lang w:eastAsia="tr-TR"/>
        </w:rPr>
        <w:t>iç işleyişi</w:t>
      </w:r>
      <w:r w:rsidR="005B2819" w:rsidRPr="00C970D4">
        <w:rPr>
          <w:rFonts w:ascii="Century Gothic" w:eastAsia="Times New Roman" w:hAnsi="Century Gothic" w:cs="Arial"/>
          <w:sz w:val="21"/>
          <w:szCs w:val="21"/>
          <w:lang w:eastAsia="tr-TR"/>
        </w:rPr>
        <w:t xml:space="preserve"> kişisel verilerin korunması mevzuatına uyumlu hale getirerek bunu bir şirket politikası haline getirmektedir.</w:t>
      </w:r>
    </w:p>
    <w:p w14:paraId="43F0B623" w14:textId="77777777" w:rsidR="005B2819" w:rsidRPr="00C970D4" w:rsidRDefault="005B2819" w:rsidP="007167D6">
      <w:pPr>
        <w:spacing w:after="0" w:line="360" w:lineRule="auto"/>
        <w:jc w:val="both"/>
        <w:textAlignment w:val="baseline"/>
        <w:rPr>
          <w:rFonts w:ascii="Century Gothic" w:eastAsia="Times New Roman" w:hAnsi="Century Gothic" w:cs="Arial"/>
          <w:sz w:val="21"/>
          <w:szCs w:val="21"/>
          <w:lang w:eastAsia="tr-TR"/>
        </w:rPr>
      </w:pPr>
    </w:p>
    <w:p w14:paraId="048842D9" w14:textId="77777777" w:rsidR="00A775D0" w:rsidRPr="00FA0A0F" w:rsidRDefault="00447AC4"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Bu</w:t>
      </w:r>
      <w:r w:rsidR="00405A3C" w:rsidRPr="00C970D4">
        <w:rPr>
          <w:rFonts w:ascii="Century Gothic" w:eastAsia="Times New Roman" w:hAnsi="Century Gothic" w:cs="Arial"/>
          <w:sz w:val="21"/>
          <w:szCs w:val="21"/>
          <w:lang w:eastAsia="tr-TR"/>
        </w:rPr>
        <w:t xml:space="preserve"> Politika, </w:t>
      </w:r>
      <w:r w:rsidR="00E708B4" w:rsidRPr="00E708B4">
        <w:rPr>
          <w:rFonts w:ascii="Century Gothic" w:eastAsia="Times New Roman" w:hAnsi="Century Gothic" w:cs="Arial"/>
          <w:sz w:val="21"/>
          <w:szCs w:val="21"/>
          <w:lang w:eastAsia="tr-TR"/>
        </w:rPr>
        <w:t xml:space="preserve">NUTRİST </w:t>
      </w:r>
      <w:r w:rsidR="00405A3C" w:rsidRPr="00C970D4">
        <w:rPr>
          <w:rFonts w:ascii="Century Gothic" w:eastAsia="Times New Roman" w:hAnsi="Century Gothic" w:cs="Arial"/>
          <w:sz w:val="21"/>
          <w:szCs w:val="21"/>
          <w:lang w:eastAsia="tr-TR"/>
        </w:rPr>
        <w:t>tarafından kişisel verilerin korunması kanunu ve ilgili mevzuat ile ortaya konulan düzenlemelerin uygulanması bakımından yol gösterme amacı taşımaktadır.</w:t>
      </w:r>
    </w:p>
    <w:p w14:paraId="7A79220C" w14:textId="77777777" w:rsidR="00854F55" w:rsidRPr="00C970D4" w:rsidRDefault="00854F55" w:rsidP="007167D6">
      <w:pPr>
        <w:spacing w:after="0" w:line="360" w:lineRule="auto"/>
        <w:jc w:val="both"/>
        <w:textAlignment w:val="baseline"/>
        <w:rPr>
          <w:rFonts w:ascii="Century Gothic" w:eastAsia="Times New Roman" w:hAnsi="Century Gothic" w:cs="Arial"/>
          <w:b/>
          <w:bCs/>
          <w:sz w:val="28"/>
          <w:szCs w:val="28"/>
          <w:lang w:eastAsia="tr-TR"/>
        </w:rPr>
      </w:pPr>
    </w:p>
    <w:p w14:paraId="141C0E70" w14:textId="77777777" w:rsidR="00357102" w:rsidRPr="00C970D4" w:rsidRDefault="00405A3C" w:rsidP="007167D6">
      <w:pPr>
        <w:spacing w:after="0" w:line="360" w:lineRule="auto"/>
        <w:jc w:val="both"/>
        <w:textAlignment w:val="baseline"/>
        <w:rPr>
          <w:rFonts w:ascii="Century Gothic" w:eastAsia="Times New Roman" w:hAnsi="Century Gothic" w:cs="Arial"/>
          <w:b/>
          <w:bCs/>
          <w:sz w:val="28"/>
          <w:szCs w:val="28"/>
          <w:lang w:eastAsia="tr-TR"/>
        </w:rPr>
      </w:pPr>
      <w:r w:rsidRPr="00C970D4">
        <w:rPr>
          <w:rFonts w:ascii="Century Gothic" w:eastAsia="Times New Roman" w:hAnsi="Century Gothic" w:cs="Arial"/>
          <w:b/>
          <w:bCs/>
          <w:sz w:val="28"/>
          <w:szCs w:val="28"/>
          <w:lang w:eastAsia="tr-TR"/>
        </w:rPr>
        <w:t>2</w:t>
      </w:r>
      <w:r w:rsidR="00D73244" w:rsidRPr="00C970D4">
        <w:rPr>
          <w:rFonts w:ascii="Century Gothic" w:eastAsia="Times New Roman" w:hAnsi="Century Gothic" w:cs="Arial"/>
          <w:b/>
          <w:bCs/>
          <w:sz w:val="28"/>
          <w:szCs w:val="28"/>
          <w:lang w:eastAsia="tr-TR"/>
        </w:rPr>
        <w:t>. KAVRAMLARA AİT TANIMLAR</w:t>
      </w:r>
    </w:p>
    <w:tbl>
      <w:tblPr>
        <w:tblStyle w:val="TabloKlavuzu"/>
        <w:tblW w:w="0" w:type="auto"/>
        <w:tblLook w:val="04A0" w:firstRow="1" w:lastRow="0" w:firstColumn="1" w:lastColumn="0" w:noHBand="0" w:noVBand="1"/>
      </w:tblPr>
      <w:tblGrid>
        <w:gridCol w:w="2778"/>
        <w:gridCol w:w="6282"/>
      </w:tblGrid>
      <w:tr w:rsidR="007167D6" w:rsidRPr="00C970D4" w14:paraId="639E17CF" w14:textId="77777777" w:rsidTr="007167D6">
        <w:tc>
          <w:tcPr>
            <w:tcW w:w="2802" w:type="dxa"/>
            <w:shd w:val="clear" w:color="auto" w:fill="auto"/>
          </w:tcPr>
          <w:p w14:paraId="13629DB5" w14:textId="77777777" w:rsidR="00405A3C" w:rsidRPr="00C970D4" w:rsidRDefault="00405A3C" w:rsidP="007167D6">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4948D303" w14:textId="77777777" w:rsidR="00405A3C" w:rsidRPr="00C970D4" w:rsidRDefault="00405A3C" w:rsidP="007167D6">
            <w:pPr>
              <w:spacing w:line="360" w:lineRule="auto"/>
              <w:jc w:val="center"/>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bdr w:val="none" w:sz="0" w:space="0" w:color="auto" w:frame="1"/>
                <w:lang w:eastAsia="tr-TR"/>
              </w:rPr>
              <w:t>AÇIK RIZA</w:t>
            </w:r>
          </w:p>
        </w:tc>
        <w:tc>
          <w:tcPr>
            <w:tcW w:w="6410" w:type="dxa"/>
            <w:shd w:val="clear" w:color="auto" w:fill="auto"/>
          </w:tcPr>
          <w:p w14:paraId="09D40504" w14:textId="77777777" w:rsidR="000945BB" w:rsidRDefault="000945BB" w:rsidP="007167D6">
            <w:pPr>
              <w:spacing w:line="360" w:lineRule="auto"/>
              <w:jc w:val="both"/>
              <w:textAlignment w:val="baseline"/>
              <w:rPr>
                <w:rFonts w:ascii="Century Gothic" w:eastAsia="Times New Roman" w:hAnsi="Century Gothic" w:cs="Arial"/>
                <w:sz w:val="21"/>
                <w:szCs w:val="21"/>
                <w:lang w:eastAsia="tr-TR"/>
              </w:rPr>
            </w:pPr>
          </w:p>
          <w:p w14:paraId="25D125A6" w14:textId="77777777" w:rsidR="00405A3C" w:rsidRPr="00C970D4" w:rsidRDefault="00405A3C" w:rsidP="007167D6">
            <w:pPr>
              <w:spacing w:line="360" w:lineRule="auto"/>
              <w:jc w:val="both"/>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sz w:val="21"/>
                <w:szCs w:val="21"/>
                <w:lang w:eastAsia="tr-TR"/>
              </w:rPr>
              <w:t>Belirli bir konuya ilişkin, bilgilendirilmeye dayanan ve özgür iradeyle açıklanan rıza.</w:t>
            </w:r>
          </w:p>
        </w:tc>
      </w:tr>
      <w:tr w:rsidR="007167D6" w:rsidRPr="00C970D4" w14:paraId="7F8FA465" w14:textId="77777777" w:rsidTr="007167D6">
        <w:tc>
          <w:tcPr>
            <w:tcW w:w="2802" w:type="dxa"/>
            <w:shd w:val="clear" w:color="auto" w:fill="auto"/>
          </w:tcPr>
          <w:p w14:paraId="43045D7B" w14:textId="77777777" w:rsidR="00002A74" w:rsidRPr="00C970D4" w:rsidRDefault="00002A74" w:rsidP="00002A74">
            <w:pPr>
              <w:spacing w:line="360" w:lineRule="auto"/>
              <w:textAlignment w:val="baseline"/>
              <w:rPr>
                <w:rFonts w:ascii="Century Gothic" w:eastAsia="Times New Roman" w:hAnsi="Century Gothic" w:cs="Arial"/>
                <w:b/>
                <w:bCs/>
                <w:sz w:val="21"/>
                <w:szCs w:val="21"/>
                <w:bdr w:val="none" w:sz="0" w:space="0" w:color="auto" w:frame="1"/>
                <w:lang w:eastAsia="tr-TR"/>
              </w:rPr>
            </w:pPr>
          </w:p>
          <w:p w14:paraId="19830623" w14:textId="77777777" w:rsidR="00405A3C" w:rsidRPr="00C970D4" w:rsidRDefault="00405A3C" w:rsidP="007167D6">
            <w:pPr>
              <w:spacing w:line="360" w:lineRule="auto"/>
              <w:jc w:val="center"/>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bdr w:val="none" w:sz="0" w:space="0" w:color="auto" w:frame="1"/>
                <w:lang w:eastAsia="tr-TR"/>
              </w:rPr>
              <w:t>ANONİM HALE GETİRME</w:t>
            </w:r>
          </w:p>
        </w:tc>
        <w:tc>
          <w:tcPr>
            <w:tcW w:w="6410" w:type="dxa"/>
            <w:shd w:val="clear" w:color="auto" w:fill="auto"/>
          </w:tcPr>
          <w:p w14:paraId="528F2702" w14:textId="77777777" w:rsidR="000945BB" w:rsidRDefault="000945BB" w:rsidP="007167D6">
            <w:pPr>
              <w:spacing w:line="360" w:lineRule="auto"/>
              <w:jc w:val="both"/>
              <w:textAlignment w:val="baseline"/>
              <w:rPr>
                <w:rFonts w:ascii="Century Gothic" w:eastAsia="Times New Roman" w:hAnsi="Century Gothic" w:cs="Arial"/>
                <w:sz w:val="21"/>
                <w:szCs w:val="21"/>
                <w:lang w:eastAsia="tr-TR"/>
              </w:rPr>
            </w:pPr>
          </w:p>
          <w:p w14:paraId="58D85DB4" w14:textId="77777777" w:rsidR="00405A3C" w:rsidRPr="00C970D4" w:rsidRDefault="00405A3C" w:rsidP="007167D6">
            <w:pPr>
              <w:spacing w:line="360" w:lineRule="auto"/>
              <w:jc w:val="both"/>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sz w:val="21"/>
                <w:szCs w:val="21"/>
                <w:lang w:eastAsia="tr-TR"/>
              </w:rPr>
              <w:t>Kişisel verilerin, başka verilerle eşleştirilerek dahi hiçbir surette kimliği belirli veya belirlenebilir bir gerçek kişiyle ilişkilendirilemeyecek hâle getirilmesi.</w:t>
            </w:r>
          </w:p>
        </w:tc>
      </w:tr>
      <w:tr w:rsidR="007167D6" w:rsidRPr="00C970D4" w14:paraId="6DFBB8B4" w14:textId="77777777" w:rsidTr="007167D6">
        <w:tc>
          <w:tcPr>
            <w:tcW w:w="2802" w:type="dxa"/>
            <w:shd w:val="clear" w:color="auto" w:fill="auto"/>
          </w:tcPr>
          <w:p w14:paraId="44A2A702" w14:textId="77777777" w:rsidR="000945BB" w:rsidRDefault="000945BB" w:rsidP="00FA0A0F">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2EEDDC5B" w14:textId="77777777" w:rsidR="00405A3C" w:rsidRPr="00C970D4" w:rsidRDefault="00405A3C" w:rsidP="00FA0A0F">
            <w:pPr>
              <w:spacing w:line="360" w:lineRule="auto"/>
              <w:jc w:val="center"/>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bdr w:val="none" w:sz="0" w:space="0" w:color="auto" w:frame="1"/>
                <w:lang w:eastAsia="tr-TR"/>
              </w:rPr>
              <w:t>KİŞİSEL VERİ SAHİBİ</w:t>
            </w:r>
          </w:p>
        </w:tc>
        <w:tc>
          <w:tcPr>
            <w:tcW w:w="6410" w:type="dxa"/>
            <w:shd w:val="clear" w:color="auto" w:fill="auto"/>
          </w:tcPr>
          <w:p w14:paraId="762B66B9" w14:textId="77777777" w:rsidR="000945BB" w:rsidRDefault="000945BB" w:rsidP="007167D6">
            <w:pPr>
              <w:spacing w:line="360" w:lineRule="auto"/>
              <w:jc w:val="both"/>
              <w:textAlignment w:val="baseline"/>
              <w:rPr>
                <w:rFonts w:ascii="Century Gothic" w:eastAsia="Times New Roman" w:hAnsi="Century Gothic" w:cs="Arial"/>
                <w:sz w:val="21"/>
                <w:szCs w:val="21"/>
                <w:lang w:eastAsia="tr-TR"/>
              </w:rPr>
            </w:pPr>
          </w:p>
          <w:p w14:paraId="7A10B4F9" w14:textId="77777777" w:rsidR="00405A3C" w:rsidRPr="00C970D4" w:rsidRDefault="0082539B" w:rsidP="007167D6">
            <w:pPr>
              <w:spacing w:line="360" w:lineRule="auto"/>
              <w:jc w:val="both"/>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sz w:val="21"/>
                <w:szCs w:val="21"/>
                <w:lang w:eastAsia="tr-TR"/>
              </w:rPr>
              <w:t xml:space="preserve">Kişisel </w:t>
            </w:r>
            <w:r w:rsidR="00405A3C" w:rsidRPr="00C970D4">
              <w:rPr>
                <w:rFonts w:ascii="Century Gothic" w:eastAsia="Times New Roman" w:hAnsi="Century Gothic" w:cs="Arial"/>
                <w:sz w:val="21"/>
                <w:szCs w:val="21"/>
                <w:lang w:eastAsia="tr-TR"/>
              </w:rPr>
              <w:t xml:space="preserve">verisi işlenen gerçek kişi. </w:t>
            </w:r>
            <w:r w:rsidR="00D6315A" w:rsidRPr="00C970D4">
              <w:rPr>
                <w:rFonts w:ascii="Century Gothic" w:eastAsia="Times New Roman" w:hAnsi="Century Gothic" w:cs="Arial"/>
                <w:sz w:val="21"/>
                <w:szCs w:val="21"/>
                <w:lang w:eastAsia="tr-TR"/>
              </w:rPr>
              <w:t>Örneğin; Hastalar</w:t>
            </w:r>
            <w:r w:rsidR="0080650D" w:rsidRPr="00C970D4">
              <w:rPr>
                <w:rFonts w:ascii="Century Gothic" w:eastAsia="Times New Roman" w:hAnsi="Century Gothic" w:cs="Arial"/>
                <w:sz w:val="21"/>
                <w:szCs w:val="21"/>
                <w:lang w:eastAsia="tr-TR"/>
              </w:rPr>
              <w:t>, çalışanlar.</w:t>
            </w:r>
          </w:p>
        </w:tc>
      </w:tr>
      <w:tr w:rsidR="007167D6" w:rsidRPr="00C970D4" w14:paraId="49A5D38F" w14:textId="77777777" w:rsidTr="007167D6">
        <w:tc>
          <w:tcPr>
            <w:tcW w:w="2802" w:type="dxa"/>
            <w:shd w:val="clear" w:color="auto" w:fill="auto"/>
          </w:tcPr>
          <w:p w14:paraId="6CE9C228" w14:textId="77777777" w:rsidR="000945BB" w:rsidRDefault="000945BB" w:rsidP="00FA0A0F">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5ECA609B" w14:textId="77777777" w:rsidR="00405A3C" w:rsidRPr="00C970D4" w:rsidRDefault="00405A3C" w:rsidP="00FA0A0F">
            <w:pPr>
              <w:spacing w:line="360" w:lineRule="auto"/>
              <w:jc w:val="center"/>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bdr w:val="none" w:sz="0" w:space="0" w:color="auto" w:frame="1"/>
                <w:lang w:eastAsia="tr-TR"/>
              </w:rPr>
              <w:t>KİŞİSEL VERİ</w:t>
            </w:r>
          </w:p>
        </w:tc>
        <w:tc>
          <w:tcPr>
            <w:tcW w:w="6410" w:type="dxa"/>
            <w:shd w:val="clear" w:color="auto" w:fill="auto"/>
          </w:tcPr>
          <w:p w14:paraId="14E8FFB1" w14:textId="77777777" w:rsidR="00FA0A0F" w:rsidRPr="00FA0A0F" w:rsidRDefault="00405A3C" w:rsidP="007167D6">
            <w:pPr>
              <w:spacing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Kimliği belirli veya belirlenebilir gerçek kişiye ilişkin her türlü bilgi.</w:t>
            </w:r>
          </w:p>
        </w:tc>
      </w:tr>
      <w:tr w:rsidR="007167D6" w:rsidRPr="00C970D4" w14:paraId="71AFE384" w14:textId="77777777" w:rsidTr="007167D6">
        <w:tc>
          <w:tcPr>
            <w:tcW w:w="2802" w:type="dxa"/>
            <w:shd w:val="clear" w:color="auto" w:fill="auto"/>
          </w:tcPr>
          <w:p w14:paraId="79B1FFDE" w14:textId="77777777" w:rsidR="00405A3C" w:rsidRPr="00C970D4" w:rsidRDefault="00405A3C" w:rsidP="007167D6">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3CB1EF92" w14:textId="77777777" w:rsidR="00405A3C" w:rsidRPr="00C970D4" w:rsidRDefault="00405A3C" w:rsidP="007167D6">
            <w:pPr>
              <w:spacing w:line="360" w:lineRule="auto"/>
              <w:jc w:val="center"/>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bdr w:val="none" w:sz="0" w:space="0" w:color="auto" w:frame="1"/>
                <w:lang w:eastAsia="tr-TR"/>
              </w:rPr>
              <w:t>ÖZEL NİTELİKLİ KİŞİSEL VERİ</w:t>
            </w:r>
          </w:p>
        </w:tc>
        <w:tc>
          <w:tcPr>
            <w:tcW w:w="6410" w:type="dxa"/>
            <w:shd w:val="clear" w:color="auto" w:fill="auto"/>
          </w:tcPr>
          <w:p w14:paraId="11407AB3" w14:textId="77777777" w:rsidR="00405A3C" w:rsidRPr="00C970D4" w:rsidRDefault="00405A3C" w:rsidP="007167D6">
            <w:pPr>
              <w:spacing w:line="360" w:lineRule="auto"/>
              <w:jc w:val="both"/>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sz w:val="21"/>
                <w:szCs w:val="21"/>
                <w:lang w:eastAsia="tr-TR"/>
              </w:rPr>
              <w:t>Irk, etnik köken, siyasi düşünce, felsefi inanç, din, mezhep veya diğer inançlar, kılık kıyafet, dernek, vakıf ya da sendika üyeliği, sağlık, cinsel hayat, ceza mahkumiyeti ve güvenlik tedb</w:t>
            </w:r>
            <w:r w:rsidR="0053578A" w:rsidRPr="00C970D4">
              <w:rPr>
                <w:rFonts w:ascii="Century Gothic" w:eastAsia="Times New Roman" w:hAnsi="Century Gothic" w:cs="Arial"/>
                <w:sz w:val="21"/>
                <w:szCs w:val="21"/>
                <w:lang w:eastAsia="tr-TR"/>
              </w:rPr>
              <w:t xml:space="preserve">irleriyle ilgili veriler ile </w:t>
            </w:r>
            <w:proofErr w:type="spellStart"/>
            <w:r w:rsidR="0053578A" w:rsidRPr="00C970D4">
              <w:rPr>
                <w:rFonts w:ascii="Century Gothic" w:eastAsia="Times New Roman" w:hAnsi="Century Gothic" w:cs="Arial"/>
                <w:sz w:val="21"/>
                <w:szCs w:val="21"/>
                <w:lang w:eastAsia="tr-TR"/>
              </w:rPr>
              <w:t>biy</w:t>
            </w:r>
            <w:r w:rsidRPr="00C970D4">
              <w:rPr>
                <w:rFonts w:ascii="Century Gothic" w:eastAsia="Times New Roman" w:hAnsi="Century Gothic" w:cs="Arial"/>
                <w:sz w:val="21"/>
                <w:szCs w:val="21"/>
                <w:lang w:eastAsia="tr-TR"/>
              </w:rPr>
              <w:t>ometrik</w:t>
            </w:r>
            <w:proofErr w:type="spellEnd"/>
            <w:r w:rsidRPr="00C970D4">
              <w:rPr>
                <w:rFonts w:ascii="Century Gothic" w:eastAsia="Times New Roman" w:hAnsi="Century Gothic" w:cs="Arial"/>
                <w:sz w:val="21"/>
                <w:szCs w:val="21"/>
                <w:lang w:eastAsia="tr-TR"/>
              </w:rPr>
              <w:t xml:space="preserve"> ve genetik veriler özel nitelikli verilerdir.</w:t>
            </w:r>
          </w:p>
        </w:tc>
      </w:tr>
      <w:tr w:rsidR="007167D6" w:rsidRPr="00C970D4" w14:paraId="56420C25" w14:textId="77777777" w:rsidTr="007167D6">
        <w:tc>
          <w:tcPr>
            <w:tcW w:w="2802" w:type="dxa"/>
            <w:shd w:val="clear" w:color="auto" w:fill="auto"/>
          </w:tcPr>
          <w:p w14:paraId="03B82B87" w14:textId="77777777" w:rsidR="00405A3C" w:rsidRPr="00C970D4" w:rsidRDefault="00405A3C" w:rsidP="000945BB">
            <w:pPr>
              <w:spacing w:line="360" w:lineRule="auto"/>
              <w:textAlignment w:val="baseline"/>
              <w:rPr>
                <w:rFonts w:ascii="Century Gothic" w:eastAsia="Times New Roman" w:hAnsi="Century Gothic" w:cs="Arial"/>
                <w:b/>
                <w:bCs/>
                <w:sz w:val="21"/>
                <w:szCs w:val="21"/>
                <w:bdr w:val="none" w:sz="0" w:space="0" w:color="auto" w:frame="1"/>
                <w:lang w:eastAsia="tr-TR"/>
              </w:rPr>
            </w:pPr>
          </w:p>
          <w:p w14:paraId="4B6A9529" w14:textId="77777777" w:rsidR="00405A3C" w:rsidRPr="00C970D4" w:rsidRDefault="000945BB" w:rsidP="007167D6">
            <w:pPr>
              <w:spacing w:line="360" w:lineRule="auto"/>
              <w:jc w:val="center"/>
              <w:textAlignment w:val="baseline"/>
              <w:rPr>
                <w:rFonts w:ascii="Century Gothic" w:eastAsia="Times New Roman" w:hAnsi="Century Gothic" w:cs="Arial"/>
                <w:b/>
                <w:bCs/>
                <w:sz w:val="21"/>
                <w:szCs w:val="21"/>
                <w:lang w:eastAsia="tr-TR"/>
              </w:rPr>
            </w:pPr>
            <w:r>
              <w:rPr>
                <w:rFonts w:ascii="Century Gothic" w:eastAsia="Times New Roman" w:hAnsi="Century Gothic" w:cs="Arial"/>
                <w:b/>
                <w:bCs/>
                <w:sz w:val="21"/>
                <w:szCs w:val="21"/>
                <w:bdr w:val="none" w:sz="0" w:space="0" w:color="auto" w:frame="1"/>
                <w:lang w:eastAsia="tr-TR"/>
              </w:rPr>
              <w:t>KİŞİSEL VERİLERİN İŞLENMESİ</w:t>
            </w:r>
          </w:p>
        </w:tc>
        <w:tc>
          <w:tcPr>
            <w:tcW w:w="6410" w:type="dxa"/>
            <w:shd w:val="clear" w:color="auto" w:fill="auto"/>
          </w:tcPr>
          <w:p w14:paraId="52E92BCC" w14:textId="77777777" w:rsidR="00405A3C" w:rsidRPr="00C970D4" w:rsidRDefault="00405A3C" w:rsidP="007167D6">
            <w:pPr>
              <w:spacing w:line="360" w:lineRule="auto"/>
              <w:jc w:val="both"/>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sz w:val="21"/>
                <w:szCs w:val="21"/>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işlemdir.</w:t>
            </w:r>
          </w:p>
        </w:tc>
      </w:tr>
      <w:tr w:rsidR="007167D6" w:rsidRPr="00C970D4" w14:paraId="289479FD" w14:textId="77777777" w:rsidTr="007167D6">
        <w:tc>
          <w:tcPr>
            <w:tcW w:w="2802" w:type="dxa"/>
            <w:shd w:val="clear" w:color="auto" w:fill="auto"/>
          </w:tcPr>
          <w:p w14:paraId="3ED8DBE1" w14:textId="77777777" w:rsidR="00205763" w:rsidRPr="00C970D4" w:rsidRDefault="00205763" w:rsidP="007167D6">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20782AEB" w14:textId="77777777" w:rsidR="00405A3C" w:rsidRPr="00C970D4" w:rsidRDefault="00405A3C" w:rsidP="007167D6">
            <w:pPr>
              <w:spacing w:line="360" w:lineRule="auto"/>
              <w:jc w:val="center"/>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bdr w:val="none" w:sz="0" w:space="0" w:color="auto" w:frame="1"/>
                <w:lang w:eastAsia="tr-TR"/>
              </w:rPr>
              <w:t>VERİ İŞLEYEN</w:t>
            </w:r>
          </w:p>
        </w:tc>
        <w:tc>
          <w:tcPr>
            <w:tcW w:w="6410" w:type="dxa"/>
            <w:shd w:val="clear" w:color="auto" w:fill="auto"/>
          </w:tcPr>
          <w:p w14:paraId="3D134D97" w14:textId="77777777" w:rsidR="00405A3C" w:rsidRPr="00C970D4" w:rsidRDefault="00405A3C" w:rsidP="007167D6">
            <w:pPr>
              <w:spacing w:line="360" w:lineRule="auto"/>
              <w:jc w:val="both"/>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sz w:val="21"/>
                <w:szCs w:val="21"/>
                <w:lang w:eastAsia="tr-TR"/>
              </w:rPr>
              <w:t>Veri sorumlusunun verdiği yetkiye dayanarak onun adına kişisel veri işleyen gerçek ve tüzel kişidir.</w:t>
            </w:r>
          </w:p>
        </w:tc>
      </w:tr>
      <w:tr w:rsidR="00133B00" w:rsidRPr="00C970D4" w14:paraId="6436DF1B" w14:textId="77777777" w:rsidTr="00750633">
        <w:tc>
          <w:tcPr>
            <w:tcW w:w="2802" w:type="dxa"/>
            <w:shd w:val="clear" w:color="auto" w:fill="auto"/>
            <w:vAlign w:val="center"/>
          </w:tcPr>
          <w:p w14:paraId="6318BA79" w14:textId="77777777" w:rsidR="00133B00" w:rsidRPr="00C970D4" w:rsidRDefault="000945BB" w:rsidP="000945BB">
            <w:pPr>
              <w:jc w:val="center"/>
              <w:rPr>
                <w:rFonts w:ascii="Century Gothic" w:hAnsi="Century Gothic"/>
                <w:b/>
                <w:sz w:val="21"/>
                <w:szCs w:val="21"/>
              </w:rPr>
            </w:pPr>
            <w:r w:rsidRPr="00C970D4">
              <w:rPr>
                <w:rFonts w:ascii="Century Gothic" w:hAnsi="Century Gothic"/>
                <w:b/>
                <w:sz w:val="21"/>
                <w:szCs w:val="21"/>
              </w:rPr>
              <w:t>PERİYODİK İMHA</w:t>
            </w:r>
          </w:p>
        </w:tc>
        <w:tc>
          <w:tcPr>
            <w:tcW w:w="6410" w:type="dxa"/>
            <w:shd w:val="clear" w:color="auto" w:fill="auto"/>
            <w:vAlign w:val="center"/>
          </w:tcPr>
          <w:p w14:paraId="46B68C72" w14:textId="77777777" w:rsidR="00133B00" w:rsidRPr="00C970D4" w:rsidRDefault="00133B00" w:rsidP="000945BB">
            <w:pPr>
              <w:spacing w:line="360" w:lineRule="auto"/>
              <w:jc w:val="both"/>
              <w:rPr>
                <w:rFonts w:ascii="Century Gothic" w:hAnsi="Century Gothic"/>
                <w:sz w:val="21"/>
                <w:szCs w:val="21"/>
              </w:rPr>
            </w:pPr>
            <w:r w:rsidRPr="00C970D4">
              <w:rPr>
                <w:rFonts w:ascii="Century Gothic" w:hAnsi="Century Gothic"/>
                <w:sz w:val="21"/>
                <w:szCs w:val="21"/>
              </w:rPr>
              <w:t xml:space="preserve">Kanunda yer alan kişisel verilerin işlenme şartlarının tamamının ortadan kalkması durumunda kişisel verileri saklama ve imha politikasında belirtilen ve tekrar eden </w:t>
            </w:r>
            <w:r w:rsidRPr="00C970D4">
              <w:rPr>
                <w:rFonts w:ascii="Century Gothic" w:hAnsi="Century Gothic"/>
                <w:sz w:val="21"/>
                <w:szCs w:val="21"/>
              </w:rPr>
              <w:lastRenderedPageBreak/>
              <w:t>aralıklarla resen gerçekleştirilecek silme, yok etme veya anonim hale getirme işlemi.</w:t>
            </w:r>
          </w:p>
        </w:tc>
      </w:tr>
      <w:tr w:rsidR="00A10C19" w:rsidRPr="00C970D4" w14:paraId="7A631E62" w14:textId="77777777" w:rsidTr="00750633">
        <w:tc>
          <w:tcPr>
            <w:tcW w:w="2802" w:type="dxa"/>
            <w:shd w:val="clear" w:color="auto" w:fill="auto"/>
            <w:vAlign w:val="center"/>
          </w:tcPr>
          <w:p w14:paraId="281A0C04" w14:textId="77777777" w:rsidR="00A10C19" w:rsidRDefault="00A10C19" w:rsidP="00A10C19">
            <w:pPr>
              <w:spacing w:line="360" w:lineRule="auto"/>
              <w:jc w:val="center"/>
              <w:rPr>
                <w:rFonts w:ascii="Century Gothic" w:hAnsi="Century Gothic"/>
                <w:b/>
                <w:sz w:val="21"/>
                <w:szCs w:val="21"/>
              </w:rPr>
            </w:pPr>
          </w:p>
          <w:p w14:paraId="0A4BBCF0" w14:textId="77777777" w:rsidR="00A10C19" w:rsidRPr="00C970D4" w:rsidRDefault="00A10C19" w:rsidP="00A10C19">
            <w:pPr>
              <w:spacing w:line="360" w:lineRule="auto"/>
              <w:jc w:val="center"/>
              <w:rPr>
                <w:rFonts w:ascii="Century Gothic" w:hAnsi="Century Gothic"/>
                <w:b/>
                <w:sz w:val="21"/>
                <w:szCs w:val="21"/>
              </w:rPr>
            </w:pPr>
            <w:r>
              <w:rPr>
                <w:rFonts w:ascii="Century Gothic" w:hAnsi="Century Gothic"/>
                <w:b/>
                <w:sz w:val="21"/>
                <w:szCs w:val="21"/>
              </w:rPr>
              <w:t>ÇALIŞAN</w:t>
            </w:r>
          </w:p>
        </w:tc>
        <w:tc>
          <w:tcPr>
            <w:tcW w:w="6410" w:type="dxa"/>
            <w:shd w:val="clear" w:color="auto" w:fill="auto"/>
            <w:vAlign w:val="center"/>
          </w:tcPr>
          <w:p w14:paraId="169C019B" w14:textId="77777777" w:rsidR="00A10C19" w:rsidRDefault="00A10C19" w:rsidP="000945BB">
            <w:pPr>
              <w:spacing w:line="360" w:lineRule="auto"/>
              <w:jc w:val="both"/>
              <w:rPr>
                <w:rFonts w:ascii="Century Gothic" w:hAnsi="Century Gothic"/>
                <w:sz w:val="21"/>
                <w:szCs w:val="21"/>
              </w:rPr>
            </w:pPr>
            <w:r>
              <w:rPr>
                <w:rFonts w:ascii="Century Gothic" w:hAnsi="Century Gothic"/>
                <w:sz w:val="21"/>
                <w:szCs w:val="21"/>
              </w:rPr>
              <w:t xml:space="preserve"> </w:t>
            </w:r>
          </w:p>
          <w:p w14:paraId="79F6568B" w14:textId="77777777" w:rsidR="00A10C19" w:rsidRPr="00C970D4" w:rsidRDefault="00A10C19" w:rsidP="000945BB">
            <w:pPr>
              <w:spacing w:line="360" w:lineRule="auto"/>
              <w:jc w:val="both"/>
              <w:rPr>
                <w:rFonts w:ascii="Century Gothic" w:hAnsi="Century Gothic"/>
                <w:sz w:val="21"/>
                <w:szCs w:val="21"/>
              </w:rPr>
            </w:pPr>
            <w:r w:rsidRPr="00A10C19">
              <w:rPr>
                <w:rFonts w:ascii="Century Gothic" w:hAnsi="Century Gothic"/>
                <w:sz w:val="21"/>
                <w:szCs w:val="21"/>
              </w:rPr>
              <w:t>Gerçek kişiler.</w:t>
            </w:r>
          </w:p>
        </w:tc>
      </w:tr>
      <w:tr w:rsidR="00133B00" w:rsidRPr="00C970D4" w14:paraId="3DB7A5B2" w14:textId="77777777" w:rsidTr="000C6A1A">
        <w:tc>
          <w:tcPr>
            <w:tcW w:w="2802" w:type="dxa"/>
            <w:tcBorders>
              <w:top w:val="outset" w:sz="6" w:space="0" w:color="auto"/>
              <w:left w:val="outset" w:sz="6" w:space="0" w:color="auto"/>
              <w:bottom w:val="outset" w:sz="6" w:space="0" w:color="auto"/>
              <w:right w:val="outset" w:sz="6" w:space="0" w:color="auto"/>
            </w:tcBorders>
            <w:shd w:val="clear" w:color="auto" w:fill="FFFFFF"/>
            <w:vAlign w:val="center"/>
          </w:tcPr>
          <w:p w14:paraId="47919A99" w14:textId="77777777" w:rsidR="00133B00" w:rsidRPr="00C970D4" w:rsidRDefault="000945BB" w:rsidP="000945BB">
            <w:pPr>
              <w:jc w:val="center"/>
              <w:rPr>
                <w:rFonts w:ascii="Century Gothic" w:hAnsi="Century Gothic"/>
                <w:b/>
                <w:sz w:val="21"/>
                <w:szCs w:val="21"/>
              </w:rPr>
            </w:pPr>
            <w:r w:rsidRPr="00C970D4">
              <w:rPr>
                <w:rFonts w:ascii="Century Gothic" w:hAnsi="Century Gothic"/>
                <w:b/>
                <w:sz w:val="21"/>
                <w:szCs w:val="21"/>
              </w:rPr>
              <w:t>HASTA</w:t>
            </w:r>
            <w:r w:rsidR="00962E17">
              <w:rPr>
                <w:rFonts w:ascii="Century Gothic" w:hAnsi="Century Gothic"/>
                <w:b/>
                <w:sz w:val="21"/>
                <w:szCs w:val="21"/>
              </w:rPr>
              <w:t>/DANIŞAN</w:t>
            </w:r>
          </w:p>
        </w:tc>
        <w:tc>
          <w:tcPr>
            <w:tcW w:w="6410" w:type="dxa"/>
            <w:tcBorders>
              <w:top w:val="outset" w:sz="6" w:space="0" w:color="auto"/>
              <w:left w:val="outset" w:sz="6" w:space="0" w:color="auto"/>
              <w:bottom w:val="outset" w:sz="6" w:space="0" w:color="auto"/>
              <w:right w:val="outset" w:sz="6" w:space="0" w:color="auto"/>
            </w:tcBorders>
            <w:shd w:val="clear" w:color="auto" w:fill="FFFFFF"/>
            <w:vAlign w:val="center"/>
          </w:tcPr>
          <w:p w14:paraId="37E4C94F" w14:textId="77777777" w:rsidR="00A10C19" w:rsidRDefault="00BF3626" w:rsidP="00133B00">
            <w:pPr>
              <w:rPr>
                <w:rFonts w:ascii="Century Gothic" w:hAnsi="Century Gothic"/>
                <w:sz w:val="21"/>
                <w:szCs w:val="21"/>
              </w:rPr>
            </w:pPr>
            <w:r w:rsidRPr="00C970D4">
              <w:rPr>
                <w:rFonts w:ascii="Century Gothic" w:hAnsi="Century Gothic"/>
                <w:sz w:val="21"/>
                <w:szCs w:val="21"/>
              </w:rPr>
              <w:t xml:space="preserve"> </w:t>
            </w:r>
          </w:p>
          <w:p w14:paraId="5F0B9A7D" w14:textId="77777777" w:rsidR="00133B00" w:rsidRPr="00C970D4" w:rsidRDefault="00BF3626" w:rsidP="00133B00">
            <w:pPr>
              <w:rPr>
                <w:rFonts w:ascii="Century Gothic" w:hAnsi="Century Gothic"/>
                <w:sz w:val="21"/>
                <w:szCs w:val="21"/>
              </w:rPr>
            </w:pPr>
            <w:r w:rsidRPr="00C970D4">
              <w:rPr>
                <w:rFonts w:ascii="Century Gothic" w:hAnsi="Century Gothic"/>
                <w:sz w:val="21"/>
                <w:szCs w:val="21"/>
              </w:rPr>
              <w:t>Gerçek</w:t>
            </w:r>
            <w:r w:rsidR="00133B00" w:rsidRPr="00C970D4">
              <w:rPr>
                <w:rFonts w:ascii="Century Gothic" w:hAnsi="Century Gothic"/>
                <w:sz w:val="21"/>
                <w:szCs w:val="21"/>
              </w:rPr>
              <w:t xml:space="preserve"> kişiler.</w:t>
            </w:r>
          </w:p>
          <w:p w14:paraId="5B328F7D" w14:textId="77777777" w:rsidR="007C33A6" w:rsidRPr="00C970D4" w:rsidRDefault="007C33A6" w:rsidP="00133B00">
            <w:pPr>
              <w:rPr>
                <w:rFonts w:ascii="Century Gothic" w:hAnsi="Century Gothic"/>
                <w:sz w:val="21"/>
                <w:szCs w:val="21"/>
              </w:rPr>
            </w:pPr>
          </w:p>
        </w:tc>
      </w:tr>
      <w:tr w:rsidR="00A10C19" w:rsidRPr="00C970D4" w14:paraId="48D3AE5B" w14:textId="77777777" w:rsidTr="000C6A1A">
        <w:tc>
          <w:tcPr>
            <w:tcW w:w="2802" w:type="dxa"/>
            <w:tcBorders>
              <w:top w:val="outset" w:sz="6" w:space="0" w:color="auto"/>
              <w:left w:val="outset" w:sz="6" w:space="0" w:color="auto"/>
              <w:bottom w:val="outset" w:sz="6" w:space="0" w:color="auto"/>
              <w:right w:val="outset" w:sz="6" w:space="0" w:color="auto"/>
            </w:tcBorders>
            <w:shd w:val="clear" w:color="auto" w:fill="FFFFFF"/>
            <w:vAlign w:val="center"/>
          </w:tcPr>
          <w:p w14:paraId="495C7E19" w14:textId="77777777" w:rsidR="00A10C19" w:rsidRDefault="00A10C19" w:rsidP="000945BB">
            <w:pPr>
              <w:jc w:val="center"/>
              <w:rPr>
                <w:rFonts w:ascii="Century Gothic" w:hAnsi="Century Gothic"/>
                <w:b/>
                <w:sz w:val="21"/>
                <w:szCs w:val="21"/>
              </w:rPr>
            </w:pPr>
          </w:p>
          <w:p w14:paraId="7C5E5627" w14:textId="77777777" w:rsidR="00A10C19" w:rsidRDefault="00A10C19" w:rsidP="000945BB">
            <w:pPr>
              <w:jc w:val="center"/>
              <w:rPr>
                <w:rFonts w:ascii="Century Gothic" w:hAnsi="Century Gothic"/>
                <w:b/>
                <w:sz w:val="21"/>
                <w:szCs w:val="21"/>
              </w:rPr>
            </w:pPr>
            <w:r>
              <w:rPr>
                <w:rFonts w:ascii="Century Gothic" w:hAnsi="Century Gothic"/>
                <w:b/>
                <w:sz w:val="21"/>
                <w:szCs w:val="21"/>
              </w:rPr>
              <w:t>MÜŞTERİ</w:t>
            </w:r>
          </w:p>
          <w:p w14:paraId="4A1C0489" w14:textId="77777777" w:rsidR="00A10C19" w:rsidRPr="00C970D4" w:rsidRDefault="00A10C19" w:rsidP="000945BB">
            <w:pPr>
              <w:jc w:val="center"/>
              <w:rPr>
                <w:rFonts w:ascii="Century Gothic" w:hAnsi="Century Gothic"/>
                <w:b/>
                <w:sz w:val="21"/>
                <w:szCs w:val="21"/>
              </w:rPr>
            </w:pPr>
          </w:p>
        </w:tc>
        <w:tc>
          <w:tcPr>
            <w:tcW w:w="6410" w:type="dxa"/>
            <w:tcBorders>
              <w:top w:val="outset" w:sz="6" w:space="0" w:color="auto"/>
              <w:left w:val="outset" w:sz="6" w:space="0" w:color="auto"/>
              <w:bottom w:val="outset" w:sz="6" w:space="0" w:color="auto"/>
              <w:right w:val="outset" w:sz="6" w:space="0" w:color="auto"/>
            </w:tcBorders>
            <w:shd w:val="clear" w:color="auto" w:fill="FFFFFF"/>
            <w:vAlign w:val="center"/>
          </w:tcPr>
          <w:p w14:paraId="2FE6EB0A" w14:textId="77777777" w:rsidR="00A10C19" w:rsidRPr="00C970D4" w:rsidRDefault="00A10C19" w:rsidP="00133B00">
            <w:pPr>
              <w:rPr>
                <w:rFonts w:ascii="Century Gothic" w:hAnsi="Century Gothic"/>
                <w:sz w:val="21"/>
                <w:szCs w:val="21"/>
              </w:rPr>
            </w:pPr>
            <w:r>
              <w:rPr>
                <w:rFonts w:ascii="Century Gothic" w:hAnsi="Century Gothic"/>
                <w:sz w:val="21"/>
                <w:szCs w:val="21"/>
              </w:rPr>
              <w:t>Gerçek kişiler.</w:t>
            </w:r>
          </w:p>
        </w:tc>
      </w:tr>
      <w:tr w:rsidR="00133B00" w:rsidRPr="00C970D4" w14:paraId="693AC568" w14:textId="77777777" w:rsidTr="000C6A1A">
        <w:tc>
          <w:tcPr>
            <w:tcW w:w="2802" w:type="dxa"/>
            <w:tcBorders>
              <w:top w:val="outset" w:sz="6" w:space="0" w:color="auto"/>
              <w:left w:val="outset" w:sz="6" w:space="0" w:color="auto"/>
              <w:bottom w:val="outset" w:sz="6" w:space="0" w:color="auto"/>
              <w:right w:val="outset" w:sz="6" w:space="0" w:color="auto"/>
            </w:tcBorders>
            <w:shd w:val="clear" w:color="auto" w:fill="FFFFFF"/>
            <w:vAlign w:val="center"/>
          </w:tcPr>
          <w:p w14:paraId="7BD4BD16" w14:textId="77777777" w:rsidR="00133B00" w:rsidRPr="00C970D4" w:rsidRDefault="000945BB" w:rsidP="000945BB">
            <w:pPr>
              <w:jc w:val="center"/>
              <w:rPr>
                <w:b/>
              </w:rPr>
            </w:pPr>
            <w:r w:rsidRPr="00C970D4">
              <w:rPr>
                <w:b/>
              </w:rPr>
              <w:t>İŞ ORTAĞI(TEDARİKÇİ)</w:t>
            </w:r>
          </w:p>
        </w:tc>
        <w:tc>
          <w:tcPr>
            <w:tcW w:w="6410" w:type="dxa"/>
            <w:tcBorders>
              <w:top w:val="outset" w:sz="6" w:space="0" w:color="auto"/>
              <w:left w:val="outset" w:sz="6" w:space="0" w:color="auto"/>
              <w:bottom w:val="outset" w:sz="6" w:space="0" w:color="auto"/>
              <w:right w:val="outset" w:sz="6" w:space="0" w:color="auto"/>
            </w:tcBorders>
            <w:shd w:val="clear" w:color="auto" w:fill="FFFFFF"/>
            <w:vAlign w:val="center"/>
          </w:tcPr>
          <w:p w14:paraId="2B66E1A4" w14:textId="77777777" w:rsidR="00A10C19" w:rsidRDefault="00A10C19" w:rsidP="000945BB">
            <w:pPr>
              <w:spacing w:line="360" w:lineRule="auto"/>
              <w:rPr>
                <w:rFonts w:ascii="Century Gothic" w:hAnsi="Century Gothic"/>
                <w:sz w:val="21"/>
                <w:szCs w:val="21"/>
              </w:rPr>
            </w:pPr>
          </w:p>
          <w:p w14:paraId="24EB12BE" w14:textId="77777777" w:rsidR="00133B00" w:rsidRPr="00C970D4" w:rsidRDefault="00133B00" w:rsidP="000945BB">
            <w:pPr>
              <w:spacing w:line="360" w:lineRule="auto"/>
              <w:rPr>
                <w:rFonts w:ascii="Century Gothic" w:hAnsi="Century Gothic"/>
                <w:sz w:val="21"/>
                <w:szCs w:val="21"/>
              </w:rPr>
            </w:pPr>
            <w:r w:rsidRPr="00C970D4">
              <w:rPr>
                <w:rFonts w:ascii="Century Gothic" w:hAnsi="Century Gothic"/>
                <w:sz w:val="21"/>
                <w:szCs w:val="21"/>
              </w:rPr>
              <w:t>Şirketimizin faaliyetlerini yürütürken iş ortaklığı kurduğu gerçek veya tüzel kişiler.</w:t>
            </w:r>
          </w:p>
        </w:tc>
      </w:tr>
      <w:tr w:rsidR="00133B00" w:rsidRPr="00C970D4" w14:paraId="393AEBE3" w14:textId="77777777" w:rsidTr="007167D6">
        <w:tc>
          <w:tcPr>
            <w:tcW w:w="2802" w:type="dxa"/>
            <w:shd w:val="clear" w:color="auto" w:fill="auto"/>
          </w:tcPr>
          <w:p w14:paraId="0EB42470" w14:textId="77777777" w:rsidR="000945BB" w:rsidRDefault="000945BB" w:rsidP="00133B00">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2FE6A79E" w14:textId="77777777" w:rsidR="00133B00" w:rsidRPr="00C970D4" w:rsidRDefault="00133B00" w:rsidP="000945BB">
            <w:pPr>
              <w:spacing w:line="360" w:lineRule="auto"/>
              <w:jc w:val="center"/>
              <w:textAlignment w:val="baseline"/>
              <w:rPr>
                <w:rFonts w:ascii="Century Gothic" w:eastAsia="Times New Roman" w:hAnsi="Century Gothic" w:cs="Arial"/>
                <w:b/>
                <w:bCs/>
                <w:sz w:val="21"/>
                <w:szCs w:val="21"/>
                <w:bdr w:val="none" w:sz="0" w:space="0" w:color="auto" w:frame="1"/>
                <w:lang w:eastAsia="tr-TR"/>
              </w:rPr>
            </w:pPr>
            <w:r w:rsidRPr="00C970D4">
              <w:rPr>
                <w:rFonts w:ascii="Century Gothic" w:eastAsia="Times New Roman" w:hAnsi="Century Gothic" w:cs="Arial"/>
                <w:b/>
                <w:bCs/>
                <w:sz w:val="21"/>
                <w:szCs w:val="21"/>
                <w:bdr w:val="none" w:sz="0" w:space="0" w:color="auto" w:frame="1"/>
                <w:lang w:eastAsia="tr-TR"/>
              </w:rPr>
              <w:t>KVKK</w:t>
            </w:r>
          </w:p>
        </w:tc>
        <w:tc>
          <w:tcPr>
            <w:tcW w:w="6410" w:type="dxa"/>
            <w:shd w:val="clear" w:color="auto" w:fill="auto"/>
          </w:tcPr>
          <w:p w14:paraId="3EB92473" w14:textId="77777777" w:rsidR="000945BB" w:rsidRDefault="000945BB" w:rsidP="00133B00">
            <w:pPr>
              <w:spacing w:line="360" w:lineRule="auto"/>
              <w:jc w:val="both"/>
              <w:textAlignment w:val="baseline"/>
              <w:rPr>
                <w:rFonts w:ascii="Century Gothic" w:eastAsia="Times New Roman" w:hAnsi="Century Gothic" w:cs="Arial"/>
                <w:sz w:val="21"/>
                <w:szCs w:val="21"/>
                <w:lang w:eastAsia="tr-TR"/>
              </w:rPr>
            </w:pPr>
          </w:p>
          <w:p w14:paraId="5FB837A0" w14:textId="77777777" w:rsidR="00133B00" w:rsidRPr="00C970D4" w:rsidRDefault="00133B00" w:rsidP="00133B00">
            <w:pPr>
              <w:spacing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6698 sayılı Kişisel Verilerin Korunması Kanunu</w:t>
            </w:r>
          </w:p>
        </w:tc>
      </w:tr>
    </w:tbl>
    <w:p w14:paraId="2478397C" w14:textId="77777777" w:rsidR="0004182A" w:rsidRPr="00C970D4" w:rsidRDefault="0004182A" w:rsidP="007167D6">
      <w:pPr>
        <w:spacing w:after="0" w:line="360" w:lineRule="auto"/>
        <w:jc w:val="both"/>
        <w:textAlignment w:val="baseline"/>
        <w:rPr>
          <w:rFonts w:ascii="Century Gothic" w:eastAsia="Times New Roman" w:hAnsi="Century Gothic" w:cs="Arial"/>
          <w:b/>
          <w:bCs/>
          <w:sz w:val="21"/>
          <w:szCs w:val="21"/>
          <w:lang w:eastAsia="tr-TR"/>
        </w:rPr>
      </w:pPr>
    </w:p>
    <w:p w14:paraId="3342119B" w14:textId="77777777" w:rsidR="00447AC4" w:rsidRPr="00C970D4" w:rsidRDefault="00447AC4" w:rsidP="007167D6">
      <w:pPr>
        <w:spacing w:after="0" w:line="360" w:lineRule="auto"/>
        <w:jc w:val="both"/>
        <w:textAlignment w:val="baseline"/>
        <w:outlineLvl w:val="3"/>
        <w:rPr>
          <w:rFonts w:ascii="Century Gothic" w:eastAsia="Times New Roman" w:hAnsi="Century Gothic" w:cs="Arial"/>
          <w:b/>
          <w:bCs/>
          <w:sz w:val="28"/>
          <w:szCs w:val="28"/>
          <w:lang w:eastAsia="tr-TR"/>
        </w:rPr>
      </w:pPr>
      <w:r w:rsidRPr="00C970D4">
        <w:rPr>
          <w:rFonts w:ascii="Century Gothic" w:eastAsia="Times New Roman" w:hAnsi="Century Gothic" w:cs="Arial"/>
          <w:b/>
          <w:bCs/>
          <w:sz w:val="28"/>
          <w:szCs w:val="28"/>
          <w:lang w:eastAsia="tr-TR"/>
        </w:rPr>
        <w:t>3. KİŞİSEL VERİLERİN KAYIT ORTAMLARI</w:t>
      </w:r>
    </w:p>
    <w:p w14:paraId="08AA2CB2" w14:textId="77777777" w:rsidR="0004182A" w:rsidRDefault="00E708B4" w:rsidP="007167D6">
      <w:pPr>
        <w:spacing w:after="0" w:line="360" w:lineRule="auto"/>
        <w:jc w:val="both"/>
        <w:textAlignment w:val="baseline"/>
        <w:outlineLvl w:val="3"/>
        <w:rPr>
          <w:rFonts w:ascii="Century Gothic" w:eastAsia="Times New Roman" w:hAnsi="Century Gothic" w:cs="Arial"/>
          <w:bCs/>
          <w:sz w:val="21"/>
          <w:szCs w:val="21"/>
          <w:lang w:eastAsia="tr-TR"/>
        </w:rPr>
      </w:pPr>
      <w:r w:rsidRPr="00E708B4">
        <w:rPr>
          <w:rFonts w:ascii="Century Gothic" w:eastAsia="Times New Roman" w:hAnsi="Century Gothic" w:cs="Arial"/>
          <w:bCs/>
          <w:sz w:val="21"/>
          <w:szCs w:val="21"/>
          <w:lang w:eastAsia="tr-TR"/>
        </w:rPr>
        <w:t>NUTRİST</w:t>
      </w:r>
      <w:r w:rsidR="00573CB3" w:rsidRPr="00C970D4">
        <w:rPr>
          <w:rFonts w:ascii="Century Gothic" w:eastAsia="Times New Roman" w:hAnsi="Century Gothic" w:cs="Arial"/>
          <w:bCs/>
          <w:sz w:val="21"/>
          <w:szCs w:val="21"/>
          <w:lang w:eastAsia="tr-TR"/>
        </w:rPr>
        <w:t xml:space="preserve"> </w:t>
      </w:r>
      <w:r w:rsidR="00447AC4" w:rsidRPr="00C970D4">
        <w:rPr>
          <w:rFonts w:ascii="Century Gothic" w:eastAsia="Times New Roman" w:hAnsi="Century Gothic" w:cs="Arial"/>
          <w:bCs/>
          <w:sz w:val="21"/>
          <w:szCs w:val="21"/>
          <w:lang w:eastAsia="tr-TR"/>
        </w:rPr>
        <w:t>tarafından kişisel veriler aşağıdaki kayıt ortamları aracılığıyla işlenmektedir.</w:t>
      </w:r>
    </w:p>
    <w:p w14:paraId="038163C9" w14:textId="77777777" w:rsidR="00A46393" w:rsidRPr="00C970D4" w:rsidRDefault="00A46393" w:rsidP="007167D6">
      <w:pPr>
        <w:spacing w:after="0" w:line="360" w:lineRule="auto"/>
        <w:jc w:val="both"/>
        <w:textAlignment w:val="baseline"/>
        <w:outlineLvl w:val="3"/>
        <w:rPr>
          <w:rFonts w:ascii="Century Gothic" w:eastAsia="Times New Roman" w:hAnsi="Century Gothic" w:cs="Arial"/>
          <w:bCs/>
          <w:sz w:val="21"/>
          <w:szCs w:val="21"/>
          <w:lang w:eastAsia="tr-TR"/>
        </w:rPr>
      </w:pPr>
    </w:p>
    <w:p w14:paraId="15DDD590" w14:textId="77777777" w:rsidR="0004182A" w:rsidRPr="00C970D4" w:rsidRDefault="0004182A" w:rsidP="007167D6">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 xml:space="preserve">Sunucular </w:t>
      </w:r>
    </w:p>
    <w:p w14:paraId="7A56A9FC" w14:textId="77777777" w:rsidR="0004182A" w:rsidRPr="00C970D4" w:rsidRDefault="0004182A" w:rsidP="007167D6">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Çıkartılabilir bellekler (USB, Hafıza Kart vb.)</w:t>
      </w:r>
    </w:p>
    <w:p w14:paraId="69C41CFC" w14:textId="77777777" w:rsidR="0004182A" w:rsidRPr="00C970D4" w:rsidRDefault="00447AC4" w:rsidP="007167D6">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Bilgi güvenliği cihazları (güvenlik duvarı, günlük</w:t>
      </w:r>
      <w:r w:rsidR="0004182A" w:rsidRPr="00C970D4">
        <w:rPr>
          <w:rFonts w:ascii="Century Gothic" w:eastAsia="Times New Roman" w:hAnsi="Century Gothic" w:cs="Arial"/>
          <w:bCs/>
          <w:sz w:val="21"/>
          <w:szCs w:val="21"/>
          <w:lang w:eastAsia="tr-TR"/>
        </w:rPr>
        <w:t xml:space="preserve"> kayıt dosyası, </w:t>
      </w:r>
      <w:proofErr w:type="spellStart"/>
      <w:r w:rsidR="0004182A" w:rsidRPr="00C970D4">
        <w:rPr>
          <w:rFonts w:ascii="Century Gothic" w:eastAsia="Times New Roman" w:hAnsi="Century Gothic" w:cs="Arial"/>
          <w:bCs/>
          <w:sz w:val="21"/>
          <w:szCs w:val="21"/>
          <w:lang w:eastAsia="tr-TR"/>
        </w:rPr>
        <w:t>antivirüs</w:t>
      </w:r>
      <w:proofErr w:type="spellEnd"/>
      <w:r w:rsidR="0004182A" w:rsidRPr="00C970D4">
        <w:rPr>
          <w:rFonts w:ascii="Century Gothic" w:eastAsia="Times New Roman" w:hAnsi="Century Gothic" w:cs="Arial"/>
          <w:bCs/>
          <w:sz w:val="21"/>
          <w:szCs w:val="21"/>
          <w:lang w:eastAsia="tr-TR"/>
        </w:rPr>
        <w:t xml:space="preserve"> vb. )</w:t>
      </w:r>
    </w:p>
    <w:p w14:paraId="2398D3E1" w14:textId="77777777" w:rsidR="0004182A" w:rsidRPr="00C970D4" w:rsidRDefault="00447AC4" w:rsidP="007167D6">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 xml:space="preserve">Kişisel bilgisayarlar </w:t>
      </w:r>
    </w:p>
    <w:p w14:paraId="39051A88" w14:textId="77777777" w:rsidR="0004182A" w:rsidRPr="00C970D4" w:rsidRDefault="00447AC4" w:rsidP="007167D6">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Optik diskler (CD, DVD vb.)</w:t>
      </w:r>
    </w:p>
    <w:p w14:paraId="13D7AB4D" w14:textId="77777777" w:rsidR="0004182A" w:rsidRPr="00C970D4" w:rsidRDefault="0004182A" w:rsidP="007167D6">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Y</w:t>
      </w:r>
      <w:r w:rsidR="00447AC4" w:rsidRPr="00C970D4">
        <w:rPr>
          <w:rFonts w:ascii="Century Gothic" w:eastAsia="Times New Roman" w:hAnsi="Century Gothic" w:cs="Arial"/>
          <w:bCs/>
          <w:sz w:val="21"/>
          <w:szCs w:val="21"/>
          <w:lang w:eastAsia="tr-TR"/>
        </w:rPr>
        <w:t>azıcı, tarayıcı, fotokopi makinesi</w:t>
      </w:r>
    </w:p>
    <w:p w14:paraId="53D35EEC" w14:textId="77777777" w:rsidR="0004182A" w:rsidRPr="00C970D4" w:rsidRDefault="0004182A" w:rsidP="007167D6">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Yazılımlar (ofis yazılımları, devlet kurumlarına ait yazılımlar)</w:t>
      </w:r>
    </w:p>
    <w:p w14:paraId="6EED552E" w14:textId="77777777" w:rsidR="00447AC4" w:rsidRPr="00C970D4" w:rsidRDefault="0004182A" w:rsidP="007167D6">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Mobil cihazlar (telefon, tablet vb.)</w:t>
      </w:r>
    </w:p>
    <w:p w14:paraId="21E9B090" w14:textId="77777777" w:rsidR="00447AC4" w:rsidRPr="00C970D4" w:rsidRDefault="0004182A" w:rsidP="007167D6">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Elektronik olmayan yazılı, basılı, görsel ortamlar</w:t>
      </w:r>
    </w:p>
    <w:p w14:paraId="1D2738B1" w14:textId="77777777" w:rsidR="0080650D" w:rsidRDefault="00D73B0E" w:rsidP="004965AF">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Kilitli dolaplar</w:t>
      </w:r>
    </w:p>
    <w:p w14:paraId="04B69082" w14:textId="77777777" w:rsidR="004965AF" w:rsidRDefault="004965AF" w:rsidP="004965AF">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TANİTA (Vücut analizi bilgileri.)</w:t>
      </w:r>
    </w:p>
    <w:p w14:paraId="6AD27329" w14:textId="77777777" w:rsidR="004965AF" w:rsidRDefault="004965AF" w:rsidP="004965AF">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IN BODY (Hasta verilerini barındıran uygulama.)</w:t>
      </w:r>
    </w:p>
    <w:p w14:paraId="2698E4FB" w14:textId="77777777" w:rsidR="004965AF" w:rsidRDefault="004965AF" w:rsidP="004965AF">
      <w:pPr>
        <w:spacing w:after="0" w:line="360" w:lineRule="auto"/>
        <w:jc w:val="both"/>
        <w:textAlignment w:val="baseline"/>
        <w:outlineLvl w:val="3"/>
        <w:rPr>
          <w:rFonts w:ascii="Century Gothic" w:eastAsia="Times New Roman" w:hAnsi="Century Gothic" w:cs="Arial"/>
          <w:bCs/>
          <w:sz w:val="21"/>
          <w:szCs w:val="21"/>
          <w:lang w:eastAsia="tr-TR"/>
        </w:rPr>
      </w:pPr>
    </w:p>
    <w:p w14:paraId="5295390A" w14:textId="77777777" w:rsidR="00A46393" w:rsidRDefault="00A46393" w:rsidP="004965AF">
      <w:pPr>
        <w:spacing w:after="0" w:line="360" w:lineRule="auto"/>
        <w:jc w:val="both"/>
        <w:textAlignment w:val="baseline"/>
        <w:outlineLvl w:val="3"/>
        <w:rPr>
          <w:rFonts w:ascii="Century Gothic" w:eastAsia="Times New Roman" w:hAnsi="Century Gothic" w:cs="Arial"/>
          <w:bCs/>
          <w:sz w:val="21"/>
          <w:szCs w:val="21"/>
          <w:lang w:eastAsia="tr-TR"/>
        </w:rPr>
      </w:pPr>
    </w:p>
    <w:p w14:paraId="41BA15E4" w14:textId="77777777" w:rsidR="00CA3D1C" w:rsidRPr="004965AF" w:rsidRDefault="00CA3D1C" w:rsidP="004965AF">
      <w:pPr>
        <w:spacing w:after="0" w:line="360" w:lineRule="auto"/>
        <w:jc w:val="both"/>
        <w:textAlignment w:val="baseline"/>
        <w:outlineLvl w:val="3"/>
        <w:rPr>
          <w:rFonts w:ascii="Century Gothic" w:eastAsia="Times New Roman" w:hAnsi="Century Gothic" w:cs="Arial"/>
          <w:bCs/>
          <w:sz w:val="21"/>
          <w:szCs w:val="21"/>
          <w:lang w:eastAsia="tr-TR"/>
        </w:rPr>
      </w:pPr>
    </w:p>
    <w:p w14:paraId="1AE69CD4" w14:textId="77777777" w:rsidR="00A6116F" w:rsidRPr="00C970D4" w:rsidRDefault="00162668" w:rsidP="007167D6">
      <w:pPr>
        <w:spacing w:after="0" w:line="360" w:lineRule="auto"/>
        <w:jc w:val="both"/>
        <w:textAlignment w:val="baseline"/>
        <w:outlineLvl w:val="3"/>
        <w:rPr>
          <w:rFonts w:ascii="Century Gothic" w:eastAsia="Times New Roman" w:hAnsi="Century Gothic" w:cs="Arial"/>
          <w:b/>
          <w:bCs/>
          <w:sz w:val="28"/>
          <w:szCs w:val="28"/>
          <w:lang w:eastAsia="tr-TR"/>
        </w:rPr>
      </w:pPr>
      <w:r w:rsidRPr="00C970D4">
        <w:rPr>
          <w:rFonts w:ascii="Century Gothic" w:eastAsia="Times New Roman" w:hAnsi="Century Gothic" w:cs="Arial"/>
          <w:b/>
          <w:bCs/>
          <w:sz w:val="28"/>
          <w:szCs w:val="28"/>
          <w:lang w:eastAsia="tr-TR"/>
        </w:rPr>
        <w:lastRenderedPageBreak/>
        <w:t>4</w:t>
      </w:r>
      <w:r w:rsidR="00D73244" w:rsidRPr="00C970D4">
        <w:rPr>
          <w:rFonts w:ascii="Century Gothic" w:eastAsia="Times New Roman" w:hAnsi="Century Gothic" w:cs="Arial"/>
          <w:b/>
          <w:bCs/>
          <w:sz w:val="28"/>
          <w:szCs w:val="28"/>
          <w:lang w:eastAsia="tr-TR"/>
        </w:rPr>
        <w:t xml:space="preserve">. </w:t>
      </w:r>
      <w:r w:rsidR="00C937B3" w:rsidRPr="00C970D4">
        <w:rPr>
          <w:rFonts w:ascii="Century Gothic" w:eastAsia="Times New Roman" w:hAnsi="Century Gothic" w:cs="Arial"/>
          <w:b/>
          <w:bCs/>
          <w:sz w:val="28"/>
          <w:szCs w:val="28"/>
          <w:lang w:eastAsia="tr-TR"/>
        </w:rPr>
        <w:t>ÇALIŞAN</w:t>
      </w:r>
      <w:r w:rsidR="00AC0DDF" w:rsidRPr="00C970D4">
        <w:rPr>
          <w:rFonts w:ascii="Century Gothic" w:eastAsia="Times New Roman" w:hAnsi="Century Gothic" w:cs="Arial"/>
          <w:b/>
          <w:bCs/>
          <w:sz w:val="28"/>
          <w:szCs w:val="28"/>
          <w:lang w:eastAsia="tr-TR"/>
        </w:rPr>
        <w:t>,</w:t>
      </w:r>
      <w:r w:rsidR="00500CFF">
        <w:rPr>
          <w:rFonts w:ascii="Century Gothic" w:eastAsia="Times New Roman" w:hAnsi="Century Gothic" w:cs="Arial"/>
          <w:b/>
          <w:bCs/>
          <w:sz w:val="28"/>
          <w:szCs w:val="28"/>
          <w:lang w:eastAsia="tr-TR"/>
        </w:rPr>
        <w:t xml:space="preserve"> </w:t>
      </w:r>
      <w:r w:rsidR="00FB70DC">
        <w:rPr>
          <w:rFonts w:ascii="Century Gothic" w:eastAsia="Times New Roman" w:hAnsi="Century Gothic" w:cs="Arial"/>
          <w:b/>
          <w:bCs/>
          <w:sz w:val="28"/>
          <w:szCs w:val="28"/>
          <w:lang w:eastAsia="tr-TR"/>
        </w:rPr>
        <w:t>STAJYER ÇALIŞAN,</w:t>
      </w:r>
      <w:r w:rsidR="00500CFF">
        <w:rPr>
          <w:rFonts w:ascii="Century Gothic" w:eastAsia="Times New Roman" w:hAnsi="Century Gothic" w:cs="Arial"/>
          <w:b/>
          <w:bCs/>
          <w:sz w:val="28"/>
          <w:szCs w:val="28"/>
          <w:lang w:eastAsia="tr-TR"/>
        </w:rPr>
        <w:t xml:space="preserve"> ÇALIŞAN</w:t>
      </w:r>
      <w:r w:rsidR="00C937B3" w:rsidRPr="00C970D4">
        <w:rPr>
          <w:rFonts w:ascii="Century Gothic" w:eastAsia="Times New Roman" w:hAnsi="Century Gothic" w:cs="Arial"/>
          <w:b/>
          <w:bCs/>
          <w:sz w:val="28"/>
          <w:szCs w:val="28"/>
          <w:lang w:eastAsia="tr-TR"/>
        </w:rPr>
        <w:t xml:space="preserve"> </w:t>
      </w:r>
      <w:r w:rsidR="00500CFF">
        <w:rPr>
          <w:rFonts w:ascii="Century Gothic" w:eastAsia="Times New Roman" w:hAnsi="Century Gothic" w:cs="Arial"/>
          <w:b/>
          <w:bCs/>
          <w:sz w:val="28"/>
          <w:szCs w:val="28"/>
          <w:lang w:eastAsia="tr-TR"/>
        </w:rPr>
        <w:t>ADAYI</w:t>
      </w:r>
      <w:r w:rsidR="00AC0DDF" w:rsidRPr="00C970D4">
        <w:rPr>
          <w:rFonts w:ascii="Century Gothic" w:eastAsia="Times New Roman" w:hAnsi="Century Gothic" w:cs="Arial"/>
          <w:b/>
          <w:bCs/>
          <w:sz w:val="28"/>
          <w:szCs w:val="28"/>
          <w:lang w:eastAsia="tr-TR"/>
        </w:rPr>
        <w:t xml:space="preserve"> </w:t>
      </w:r>
      <w:r w:rsidR="00FB70DC">
        <w:rPr>
          <w:rFonts w:ascii="Century Gothic" w:eastAsia="Times New Roman" w:hAnsi="Century Gothic" w:cs="Arial"/>
          <w:b/>
          <w:bCs/>
          <w:sz w:val="28"/>
          <w:szCs w:val="28"/>
          <w:lang w:eastAsia="tr-TR"/>
        </w:rPr>
        <w:t xml:space="preserve">VE FİZİKSEL ZİYARETÇİ </w:t>
      </w:r>
      <w:r w:rsidR="00AC0DDF" w:rsidRPr="00C970D4">
        <w:rPr>
          <w:rFonts w:ascii="Century Gothic" w:eastAsia="Times New Roman" w:hAnsi="Century Gothic" w:cs="Arial"/>
          <w:b/>
          <w:bCs/>
          <w:sz w:val="28"/>
          <w:szCs w:val="28"/>
          <w:lang w:eastAsia="tr-TR"/>
        </w:rPr>
        <w:t>KİŞİ GRUPLARI</w:t>
      </w:r>
    </w:p>
    <w:p w14:paraId="1C1B320E" w14:textId="77777777" w:rsidR="00357102" w:rsidRPr="00C970D4" w:rsidRDefault="00162668" w:rsidP="007167D6">
      <w:pPr>
        <w:spacing w:after="0" w:line="360" w:lineRule="auto"/>
        <w:jc w:val="both"/>
        <w:textAlignment w:val="baseline"/>
        <w:outlineLvl w:val="3"/>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4</w:t>
      </w:r>
      <w:r w:rsidR="00B11B5A" w:rsidRPr="00C970D4">
        <w:rPr>
          <w:rFonts w:ascii="Century Gothic" w:eastAsia="Times New Roman" w:hAnsi="Century Gothic" w:cs="Arial"/>
          <w:b/>
          <w:bCs/>
          <w:sz w:val="21"/>
          <w:szCs w:val="21"/>
          <w:lang w:eastAsia="tr-TR"/>
        </w:rPr>
        <w:t>.1</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Aday Kişi Grubuna İlişkin Toplanan Kişisel Veriler</w:t>
      </w:r>
    </w:p>
    <w:p w14:paraId="5A5C1009" w14:textId="77777777" w:rsidR="00B11B5A" w:rsidRDefault="00E708B4" w:rsidP="007167D6">
      <w:pPr>
        <w:spacing w:after="0" w:line="360" w:lineRule="auto"/>
        <w:jc w:val="both"/>
        <w:textAlignment w:val="baseline"/>
        <w:rPr>
          <w:rFonts w:ascii="Century Gothic" w:eastAsia="Times New Roman" w:hAnsi="Century Gothic" w:cs="Arial"/>
          <w:sz w:val="21"/>
          <w:szCs w:val="21"/>
          <w:lang w:eastAsia="tr-TR"/>
        </w:rPr>
      </w:pPr>
      <w:r w:rsidRPr="00E708B4">
        <w:rPr>
          <w:rFonts w:ascii="Century Gothic" w:eastAsia="Times New Roman" w:hAnsi="Century Gothic" w:cs="Arial"/>
          <w:bCs/>
          <w:sz w:val="21"/>
          <w:szCs w:val="21"/>
          <w:lang w:eastAsia="tr-TR"/>
        </w:rPr>
        <w:t>NUTRİST</w:t>
      </w:r>
      <w:r w:rsidR="00C24A71" w:rsidRPr="00C970D4">
        <w:rPr>
          <w:rFonts w:ascii="Century Gothic" w:eastAsia="Times New Roman" w:hAnsi="Century Gothic" w:cs="Arial"/>
          <w:bCs/>
          <w:sz w:val="21"/>
          <w:szCs w:val="21"/>
          <w:lang w:eastAsia="tr-TR"/>
        </w:rPr>
        <w:t>,</w:t>
      </w:r>
      <w:r w:rsidR="00C169F0" w:rsidRPr="00C970D4">
        <w:rPr>
          <w:rFonts w:ascii="Century Gothic" w:eastAsia="Times New Roman" w:hAnsi="Century Gothic" w:cs="Arial"/>
          <w:b/>
          <w:bCs/>
          <w:sz w:val="21"/>
          <w:szCs w:val="21"/>
          <w:lang w:eastAsia="tr-TR"/>
        </w:rPr>
        <w:t xml:space="preserve"> </w:t>
      </w:r>
      <w:r w:rsidR="00B11B5A" w:rsidRPr="00C970D4">
        <w:rPr>
          <w:rFonts w:ascii="Century Gothic" w:eastAsia="Times New Roman" w:hAnsi="Century Gothic" w:cs="Arial"/>
          <w:sz w:val="21"/>
          <w:szCs w:val="21"/>
          <w:lang w:eastAsia="tr-TR"/>
        </w:rPr>
        <w:t>iş başvurusu amacıyla kendisine başvuran aday kişi grubuna ilişkin olarak;</w:t>
      </w:r>
    </w:p>
    <w:p w14:paraId="18E01804" w14:textId="77777777" w:rsidR="00CA3D1C" w:rsidRPr="00C970D4" w:rsidRDefault="00CA3D1C" w:rsidP="007167D6">
      <w:pPr>
        <w:spacing w:after="0" w:line="360" w:lineRule="auto"/>
        <w:jc w:val="both"/>
        <w:textAlignment w:val="baseline"/>
        <w:rPr>
          <w:rFonts w:ascii="Century Gothic" w:eastAsia="Times New Roman" w:hAnsi="Century Gothic" w:cs="Arial"/>
          <w:sz w:val="21"/>
          <w:szCs w:val="21"/>
          <w:lang w:eastAsia="tr-TR"/>
        </w:rPr>
      </w:pPr>
    </w:p>
    <w:p w14:paraId="680616C2" w14:textId="77777777" w:rsidR="00F57367" w:rsidRPr="00C970D4" w:rsidRDefault="00B11B5A" w:rsidP="007167D6">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Özgeçmiş, iş tecrübesi, eğitim durumu,</w:t>
      </w:r>
      <w:r w:rsidR="006F4CF6" w:rsidRPr="00C970D4">
        <w:rPr>
          <w:rFonts w:ascii="Century Gothic" w:eastAsia="Times New Roman" w:hAnsi="Century Gothic" w:cs="Arial"/>
          <w:sz w:val="21"/>
          <w:szCs w:val="21"/>
          <w:lang w:eastAsia="tr-TR"/>
        </w:rPr>
        <w:t xml:space="preserve"> diploma,</w:t>
      </w:r>
      <w:r w:rsidRPr="00C970D4">
        <w:rPr>
          <w:rFonts w:ascii="Century Gothic" w:eastAsia="Times New Roman" w:hAnsi="Century Gothic" w:cs="Arial"/>
          <w:sz w:val="21"/>
          <w:szCs w:val="21"/>
          <w:lang w:eastAsia="tr-TR"/>
        </w:rPr>
        <w:t xml:space="preserve"> yabancı dil belgesi ile diğer sertifikaları,</w:t>
      </w:r>
    </w:p>
    <w:p w14:paraId="4CA4115A" w14:textId="77777777" w:rsidR="00F105E1" w:rsidRPr="00F105E1" w:rsidRDefault="00F57367" w:rsidP="003F5193">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F105E1">
        <w:rPr>
          <w:rFonts w:ascii="Century Gothic" w:eastAsia="Times New Roman" w:hAnsi="Century Gothic" w:cs="Arial"/>
          <w:sz w:val="21"/>
          <w:szCs w:val="21"/>
          <w:lang w:eastAsia="tr-TR"/>
        </w:rPr>
        <w:t>Adı Soyadı, Doğum Y</w:t>
      </w:r>
      <w:r w:rsidR="00F105E1" w:rsidRPr="00F105E1">
        <w:rPr>
          <w:rFonts w:ascii="Century Gothic" w:eastAsia="Times New Roman" w:hAnsi="Century Gothic" w:cs="Arial"/>
          <w:sz w:val="21"/>
          <w:szCs w:val="21"/>
          <w:lang w:eastAsia="tr-TR"/>
        </w:rPr>
        <w:t xml:space="preserve">eri ve Tarihi, Medeni Hali, </w:t>
      </w:r>
      <w:r w:rsidRPr="00F105E1">
        <w:rPr>
          <w:rFonts w:ascii="Century Gothic" w:eastAsia="Times New Roman" w:hAnsi="Century Gothic" w:cs="Arial"/>
          <w:sz w:val="21"/>
          <w:szCs w:val="21"/>
          <w:lang w:eastAsia="tr-TR"/>
        </w:rPr>
        <w:t>Kan Grubu</w:t>
      </w:r>
      <w:r w:rsidR="004046EF" w:rsidRPr="00F105E1">
        <w:rPr>
          <w:rFonts w:ascii="Century Gothic" w:eastAsia="Times New Roman" w:hAnsi="Century Gothic" w:cs="Arial"/>
          <w:sz w:val="21"/>
          <w:szCs w:val="21"/>
          <w:vertAlign w:val="superscript"/>
          <w:lang w:eastAsia="tr-TR"/>
        </w:rPr>
        <w:t>1</w:t>
      </w:r>
      <w:r w:rsidRPr="00F105E1">
        <w:rPr>
          <w:rFonts w:ascii="Century Gothic" w:eastAsia="Times New Roman" w:hAnsi="Century Gothic" w:cs="Arial"/>
          <w:sz w:val="21"/>
          <w:szCs w:val="21"/>
          <w:lang w:eastAsia="tr-TR"/>
        </w:rPr>
        <w:t>,</w:t>
      </w:r>
      <w:r w:rsidR="00F105E1">
        <w:rPr>
          <w:rFonts w:ascii="Century Gothic" w:eastAsia="Times New Roman" w:hAnsi="Century Gothic" w:cs="Arial"/>
          <w:sz w:val="21"/>
          <w:szCs w:val="21"/>
          <w:lang w:eastAsia="tr-TR"/>
        </w:rPr>
        <w:t xml:space="preserve"> Fotoğraf (Kimlik bilgileri)</w:t>
      </w:r>
    </w:p>
    <w:p w14:paraId="4D3A93B8" w14:textId="77777777" w:rsidR="00B11B5A" w:rsidRPr="00C970D4" w:rsidRDefault="00F57367" w:rsidP="007167D6">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Telefon, Adres, E-mail</w:t>
      </w:r>
      <w:r w:rsidR="00B11B5A"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w:t>
      </w:r>
      <w:r w:rsidR="00B11B5A" w:rsidRPr="00C970D4">
        <w:rPr>
          <w:rFonts w:ascii="Century Gothic" w:eastAsia="Times New Roman" w:hAnsi="Century Gothic" w:cs="Arial"/>
          <w:sz w:val="21"/>
          <w:szCs w:val="21"/>
          <w:lang w:eastAsia="tr-TR"/>
        </w:rPr>
        <w:t>iletişim bilgileri</w:t>
      </w:r>
      <w:r w:rsidRPr="00C970D4">
        <w:rPr>
          <w:rFonts w:ascii="Century Gothic" w:eastAsia="Times New Roman" w:hAnsi="Century Gothic" w:cs="Arial"/>
          <w:sz w:val="21"/>
          <w:szCs w:val="21"/>
          <w:lang w:eastAsia="tr-TR"/>
        </w:rPr>
        <w:t>)</w:t>
      </w:r>
      <w:r w:rsidR="00B11B5A" w:rsidRPr="00C970D4">
        <w:rPr>
          <w:rFonts w:ascii="Century Gothic" w:eastAsia="Times New Roman" w:hAnsi="Century Gothic" w:cs="Arial"/>
          <w:sz w:val="21"/>
          <w:szCs w:val="21"/>
          <w:lang w:eastAsia="tr-TR"/>
        </w:rPr>
        <w:t>,</w:t>
      </w:r>
    </w:p>
    <w:p w14:paraId="5B41D481" w14:textId="77777777" w:rsidR="00F57367" w:rsidRPr="00C970D4" w:rsidRDefault="00F57367" w:rsidP="007167D6">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Giriş- çıkış kayıtları ve kamera kayıtları,</w:t>
      </w:r>
    </w:p>
    <w:p w14:paraId="078250D4" w14:textId="77777777" w:rsidR="00B11B5A" w:rsidRPr="00C970D4" w:rsidRDefault="00B11B5A" w:rsidP="007167D6">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Telekonferans, görüntülü görüşme, telefon gibi araçlarla veya yüz yüze mülakat yapılması durumunda edilen bilgilerin kayıtları,</w:t>
      </w:r>
    </w:p>
    <w:p w14:paraId="2D638113" w14:textId="77777777" w:rsidR="00B11B5A" w:rsidRPr="00C970D4" w:rsidRDefault="00B11B5A" w:rsidP="007167D6">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Referanslar veya </w:t>
      </w:r>
      <w:r w:rsidR="00E708B4">
        <w:rPr>
          <w:rFonts w:ascii="Century Gothic" w:eastAsia="Times New Roman" w:hAnsi="Century Gothic" w:cs="Arial"/>
          <w:sz w:val="21"/>
          <w:szCs w:val="21"/>
          <w:lang w:eastAsia="tr-TR"/>
        </w:rPr>
        <w:t>NUTRİST</w:t>
      </w:r>
      <w:r w:rsidR="00573CB3"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tarafından yapılan araştırmalar sonucu elde edilen bilgiler,</w:t>
      </w:r>
    </w:p>
    <w:p w14:paraId="5D5B883F" w14:textId="77777777" w:rsidR="004D5760" w:rsidRPr="00C970D4" w:rsidRDefault="00B11B5A" w:rsidP="007167D6">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Ücret beklentisi, engellilik ve hüküm</w:t>
      </w:r>
      <w:r w:rsidR="00654F19" w:rsidRPr="00C970D4">
        <w:rPr>
          <w:rFonts w:ascii="Century Gothic" w:eastAsia="Times New Roman" w:hAnsi="Century Gothic" w:cs="Arial"/>
          <w:sz w:val="21"/>
          <w:szCs w:val="21"/>
          <w:lang w:eastAsia="tr-TR"/>
        </w:rPr>
        <w:t>lülük durumu, ücret ödeme şekli</w:t>
      </w:r>
      <w:r w:rsidRPr="00C970D4">
        <w:rPr>
          <w:rFonts w:ascii="Century Gothic" w:eastAsia="Times New Roman" w:hAnsi="Century Gothic" w:cs="Arial"/>
          <w:sz w:val="21"/>
          <w:szCs w:val="21"/>
          <w:lang w:eastAsia="tr-TR"/>
        </w:rPr>
        <w:t xml:space="preserve"> gibi bilgileri işleyebilir. </w:t>
      </w:r>
    </w:p>
    <w:p w14:paraId="1B86CAA1" w14:textId="77777777" w:rsidR="004D5760" w:rsidRPr="00C970D4" w:rsidRDefault="004D5760" w:rsidP="007167D6">
      <w:pPr>
        <w:spacing w:after="0" w:line="360" w:lineRule="auto"/>
        <w:jc w:val="both"/>
        <w:textAlignment w:val="baseline"/>
        <w:rPr>
          <w:rFonts w:ascii="Century Gothic" w:eastAsia="Times New Roman" w:hAnsi="Century Gothic" w:cs="Arial"/>
          <w:sz w:val="21"/>
          <w:szCs w:val="21"/>
          <w:lang w:eastAsia="tr-TR"/>
        </w:rPr>
      </w:pPr>
    </w:p>
    <w:p w14:paraId="1D1851FD" w14:textId="77777777" w:rsidR="00E562D4" w:rsidRDefault="00162668" w:rsidP="007167D6">
      <w:pPr>
        <w:spacing w:after="0" w:line="360" w:lineRule="auto"/>
        <w:jc w:val="both"/>
        <w:textAlignment w:val="baseline"/>
        <w:outlineLvl w:val="3"/>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4</w:t>
      </w:r>
      <w:r w:rsidR="00E562D4" w:rsidRPr="00C970D4">
        <w:rPr>
          <w:rFonts w:ascii="Century Gothic" w:eastAsia="Times New Roman" w:hAnsi="Century Gothic" w:cs="Arial"/>
          <w:b/>
          <w:bCs/>
          <w:sz w:val="21"/>
          <w:szCs w:val="21"/>
          <w:lang w:eastAsia="tr-TR"/>
        </w:rPr>
        <w:t xml:space="preserve">.2. Çalışan </w:t>
      </w:r>
      <w:r w:rsidR="007738F0">
        <w:rPr>
          <w:rFonts w:ascii="Century Gothic" w:eastAsia="Times New Roman" w:hAnsi="Century Gothic" w:cs="Arial"/>
          <w:b/>
          <w:bCs/>
          <w:sz w:val="21"/>
          <w:szCs w:val="21"/>
          <w:lang w:eastAsia="tr-TR"/>
        </w:rPr>
        <w:t xml:space="preserve">ve Stajyer Çalışan </w:t>
      </w:r>
      <w:r w:rsidR="00E562D4" w:rsidRPr="00C970D4">
        <w:rPr>
          <w:rFonts w:ascii="Century Gothic" w:eastAsia="Times New Roman" w:hAnsi="Century Gothic" w:cs="Arial"/>
          <w:b/>
          <w:bCs/>
          <w:sz w:val="21"/>
          <w:szCs w:val="21"/>
          <w:lang w:eastAsia="tr-TR"/>
        </w:rPr>
        <w:t>Kişi Grubuna İlişkin Toplanan Kişisel Veriler</w:t>
      </w:r>
    </w:p>
    <w:p w14:paraId="490E2609" w14:textId="77777777" w:rsidR="00DF78C4" w:rsidRDefault="00DF78C4" w:rsidP="00DF78C4">
      <w:pPr>
        <w:spacing w:after="0" w:line="360" w:lineRule="auto"/>
        <w:jc w:val="both"/>
        <w:textAlignment w:val="baseline"/>
        <w:outlineLvl w:val="3"/>
        <w:rPr>
          <w:rFonts w:ascii="Century Gothic" w:eastAsia="Times New Roman" w:hAnsi="Century Gothic" w:cs="Arial"/>
          <w:b/>
          <w:bCs/>
          <w:sz w:val="21"/>
          <w:szCs w:val="21"/>
          <w:lang w:eastAsia="tr-TR"/>
        </w:rPr>
      </w:pPr>
    </w:p>
    <w:p w14:paraId="3ED5F9EA" w14:textId="77777777" w:rsidR="00DF78C4" w:rsidRDefault="007738F0" w:rsidP="007167D6">
      <w:pPr>
        <w:pStyle w:val="ListeParagraf"/>
        <w:numPr>
          <w:ilvl w:val="0"/>
          <w:numId w:val="39"/>
        </w:numPr>
        <w:spacing w:after="0" w:line="360" w:lineRule="auto"/>
        <w:ind w:left="426"/>
        <w:jc w:val="both"/>
        <w:textAlignment w:val="baseline"/>
        <w:outlineLvl w:val="3"/>
        <w:rPr>
          <w:rFonts w:ascii="Century Gothic" w:eastAsia="Times New Roman" w:hAnsi="Century Gothic" w:cs="Arial"/>
          <w:b/>
          <w:bCs/>
          <w:sz w:val="21"/>
          <w:szCs w:val="21"/>
          <w:lang w:eastAsia="tr-TR"/>
        </w:rPr>
      </w:pPr>
      <w:r w:rsidRPr="00DF78C4">
        <w:rPr>
          <w:rFonts w:ascii="Century Gothic" w:eastAsia="Times New Roman" w:hAnsi="Century Gothic" w:cs="Arial"/>
          <w:b/>
          <w:bCs/>
          <w:sz w:val="21"/>
          <w:szCs w:val="21"/>
          <w:lang w:eastAsia="tr-TR"/>
        </w:rPr>
        <w:t>4.2.1. Stajyer</w:t>
      </w:r>
      <w:r w:rsidR="00DB3B6E">
        <w:rPr>
          <w:rFonts w:ascii="Century Gothic" w:eastAsia="Times New Roman" w:hAnsi="Century Gothic" w:cs="Arial"/>
          <w:b/>
          <w:bCs/>
          <w:sz w:val="21"/>
          <w:szCs w:val="21"/>
          <w:lang w:eastAsia="tr-TR"/>
        </w:rPr>
        <w:t xml:space="preserve"> Çalışan</w:t>
      </w:r>
      <w:r w:rsidRPr="00DF78C4">
        <w:rPr>
          <w:rFonts w:ascii="Century Gothic" w:eastAsia="Times New Roman" w:hAnsi="Century Gothic" w:cs="Arial"/>
          <w:b/>
          <w:bCs/>
          <w:sz w:val="21"/>
          <w:szCs w:val="21"/>
          <w:lang w:eastAsia="tr-TR"/>
        </w:rPr>
        <w:t xml:space="preserve"> Kişi Grubuna İlişkin Toplanan Kişisel Veriler</w:t>
      </w:r>
    </w:p>
    <w:p w14:paraId="31E16D43" w14:textId="77777777" w:rsidR="00DF78C4" w:rsidRDefault="00DF78C4" w:rsidP="00DF78C4">
      <w:pPr>
        <w:spacing w:after="0" w:line="360" w:lineRule="auto"/>
        <w:jc w:val="both"/>
        <w:textAlignment w:val="baseline"/>
        <w:outlineLvl w:val="3"/>
        <w:rPr>
          <w:rFonts w:ascii="Century Gothic" w:eastAsia="Times New Roman" w:hAnsi="Century Gothic" w:cs="Arial"/>
          <w:sz w:val="21"/>
          <w:szCs w:val="21"/>
          <w:lang w:eastAsia="tr-TR"/>
        </w:rPr>
      </w:pPr>
      <w:r w:rsidRPr="00DF78C4">
        <w:rPr>
          <w:rFonts w:ascii="Century Gothic" w:eastAsia="Times New Roman" w:hAnsi="Century Gothic" w:cs="Arial"/>
          <w:bCs/>
          <w:sz w:val="21"/>
          <w:szCs w:val="21"/>
          <w:lang w:eastAsia="tr-TR"/>
        </w:rPr>
        <w:t>NUTRİST,</w:t>
      </w:r>
      <w:r w:rsidRPr="00DF78C4">
        <w:rPr>
          <w:rFonts w:ascii="Century Gothic" w:eastAsia="Times New Roman" w:hAnsi="Century Gothic" w:cs="Arial"/>
          <w:b/>
          <w:bCs/>
          <w:sz w:val="21"/>
          <w:szCs w:val="21"/>
          <w:lang w:eastAsia="tr-TR"/>
        </w:rPr>
        <w:t xml:space="preserve"> </w:t>
      </w:r>
      <w:r w:rsidRPr="00DF78C4">
        <w:rPr>
          <w:rFonts w:ascii="Century Gothic" w:eastAsia="Times New Roman" w:hAnsi="Century Gothic" w:cs="Arial"/>
          <w:sz w:val="21"/>
          <w:szCs w:val="21"/>
          <w:lang w:eastAsia="tr-TR"/>
        </w:rPr>
        <w:t>iş ilişkisi/ iş sözleşmesinin ifası nedeni ve amacıyla çalışan kişi grubuna ilişkin olarak;</w:t>
      </w:r>
    </w:p>
    <w:p w14:paraId="3029625B" w14:textId="77777777" w:rsidR="006A3FF3" w:rsidRDefault="006A3FF3" w:rsidP="00DF78C4">
      <w:pPr>
        <w:spacing w:after="0" w:line="360" w:lineRule="auto"/>
        <w:jc w:val="both"/>
        <w:textAlignment w:val="baseline"/>
        <w:outlineLvl w:val="3"/>
        <w:rPr>
          <w:rFonts w:ascii="Century Gothic" w:eastAsia="Times New Roman" w:hAnsi="Century Gothic" w:cs="Arial"/>
          <w:sz w:val="21"/>
          <w:szCs w:val="21"/>
          <w:lang w:eastAsia="tr-TR"/>
        </w:rPr>
      </w:pPr>
    </w:p>
    <w:p w14:paraId="3EAF0DAF" w14:textId="77777777" w:rsidR="00DF78C4" w:rsidRPr="00DF78C4" w:rsidRDefault="00DF78C4" w:rsidP="00DF78C4">
      <w:pPr>
        <w:spacing w:after="0" w:line="360" w:lineRule="auto"/>
        <w:ind w:hanging="284"/>
        <w:jc w:val="both"/>
        <w:textAlignment w:val="baseline"/>
        <w:outlineLvl w:val="3"/>
        <w:rPr>
          <w:rFonts w:ascii="Century Gothic" w:eastAsia="Times New Roman" w:hAnsi="Century Gothic" w:cs="Arial"/>
          <w:sz w:val="21"/>
          <w:szCs w:val="21"/>
          <w:lang w:eastAsia="tr-TR"/>
        </w:rPr>
      </w:pPr>
      <w:r w:rsidRPr="00DF78C4">
        <w:rPr>
          <w:rFonts w:ascii="Century Gothic" w:eastAsia="Times New Roman" w:hAnsi="Century Gothic" w:cs="Arial"/>
          <w:sz w:val="21"/>
          <w:szCs w:val="21"/>
          <w:lang w:eastAsia="tr-TR"/>
        </w:rPr>
        <w:t>•</w:t>
      </w:r>
      <w:r w:rsidRPr="00DF78C4">
        <w:rPr>
          <w:rFonts w:ascii="Century Gothic" w:eastAsia="Times New Roman" w:hAnsi="Century Gothic" w:cs="Arial"/>
          <w:sz w:val="21"/>
          <w:szCs w:val="21"/>
          <w:lang w:eastAsia="tr-TR"/>
        </w:rPr>
        <w:tab/>
        <w:t>Özgeçmiş, fotoğraf, iş tecrübesi, eğitim durumu, diploma, yabancı dil belgesi ile diğer sertifikaları,</w:t>
      </w:r>
    </w:p>
    <w:p w14:paraId="5CACB722" w14:textId="77777777" w:rsidR="006A3FF3" w:rsidRDefault="00DF78C4" w:rsidP="006A3FF3">
      <w:pPr>
        <w:spacing w:after="0" w:line="360" w:lineRule="auto"/>
        <w:ind w:hanging="284"/>
        <w:jc w:val="both"/>
        <w:textAlignment w:val="baseline"/>
        <w:outlineLvl w:val="3"/>
        <w:rPr>
          <w:rFonts w:ascii="Century Gothic" w:eastAsia="Times New Roman" w:hAnsi="Century Gothic" w:cs="Arial"/>
          <w:sz w:val="21"/>
          <w:szCs w:val="21"/>
          <w:lang w:eastAsia="tr-TR"/>
        </w:rPr>
      </w:pPr>
      <w:r w:rsidRPr="00DF78C4">
        <w:rPr>
          <w:rFonts w:ascii="Century Gothic" w:eastAsia="Times New Roman" w:hAnsi="Century Gothic" w:cs="Arial"/>
          <w:sz w:val="21"/>
          <w:szCs w:val="21"/>
          <w:lang w:eastAsia="tr-TR"/>
        </w:rPr>
        <w:t>•</w:t>
      </w:r>
      <w:r w:rsidRPr="00DF78C4">
        <w:rPr>
          <w:rFonts w:ascii="Century Gothic" w:eastAsia="Times New Roman" w:hAnsi="Century Gothic" w:cs="Arial"/>
          <w:sz w:val="21"/>
          <w:szCs w:val="21"/>
          <w:lang w:eastAsia="tr-TR"/>
        </w:rPr>
        <w:tab/>
        <w:t>Adı Soyadı, T.C Kimlik No, Kimlik Seri No, Anne Adı, Baba Adı, Doğum Ye</w:t>
      </w:r>
      <w:r w:rsidR="006A3FF3">
        <w:rPr>
          <w:rFonts w:ascii="Century Gothic" w:eastAsia="Times New Roman" w:hAnsi="Century Gothic" w:cs="Arial"/>
          <w:sz w:val="21"/>
          <w:szCs w:val="21"/>
          <w:lang w:eastAsia="tr-TR"/>
        </w:rPr>
        <w:t xml:space="preserve">ri ve Tarihi, Medeni Hali, Dini, Kan Grubu’, </w:t>
      </w:r>
      <w:r w:rsidRPr="00DF78C4">
        <w:rPr>
          <w:rFonts w:ascii="Century Gothic" w:eastAsia="Times New Roman" w:hAnsi="Century Gothic" w:cs="Arial"/>
          <w:sz w:val="21"/>
          <w:szCs w:val="21"/>
          <w:lang w:eastAsia="tr-TR"/>
        </w:rPr>
        <w:t>İmza, Fotoğraf, Kayıtlı olduğu il, İlçe, Mahalle, Köy, C</w:t>
      </w:r>
      <w:r w:rsidR="006A3FF3">
        <w:rPr>
          <w:rFonts w:ascii="Century Gothic" w:eastAsia="Times New Roman" w:hAnsi="Century Gothic" w:cs="Arial"/>
          <w:sz w:val="21"/>
          <w:szCs w:val="21"/>
          <w:lang w:eastAsia="tr-TR"/>
        </w:rPr>
        <w:t>ilt No, Aile Seri No, Cinsiyeti (Kimlik Bilgileri)</w:t>
      </w:r>
    </w:p>
    <w:p w14:paraId="68FA74E8" w14:textId="77777777" w:rsidR="006A3FF3" w:rsidRPr="006A3FF3" w:rsidRDefault="006A3FF3" w:rsidP="006A3FF3">
      <w:pPr>
        <w:spacing w:after="0" w:line="360" w:lineRule="auto"/>
        <w:ind w:hanging="284"/>
        <w:jc w:val="both"/>
        <w:textAlignment w:val="baseline"/>
        <w:outlineLvl w:val="3"/>
        <w:rPr>
          <w:rFonts w:ascii="Century Gothic" w:eastAsia="Times New Roman" w:hAnsi="Century Gothic" w:cs="Arial"/>
          <w:sz w:val="21"/>
          <w:szCs w:val="21"/>
          <w:lang w:eastAsia="tr-TR"/>
        </w:rPr>
      </w:pPr>
      <w:r w:rsidRPr="006A3FF3">
        <w:rPr>
          <w:rFonts w:ascii="Century Gothic" w:eastAsia="Times New Roman" w:hAnsi="Century Gothic" w:cs="Arial"/>
          <w:sz w:val="21"/>
          <w:szCs w:val="21"/>
          <w:lang w:eastAsia="tr-TR"/>
        </w:rPr>
        <w:t>•</w:t>
      </w:r>
      <w:r w:rsidRPr="006A3FF3">
        <w:rPr>
          <w:rFonts w:ascii="Century Gothic" w:eastAsia="Times New Roman" w:hAnsi="Century Gothic" w:cs="Arial"/>
          <w:sz w:val="21"/>
          <w:szCs w:val="21"/>
          <w:lang w:eastAsia="tr-TR"/>
        </w:rPr>
        <w:tab/>
      </w:r>
      <w:r>
        <w:rPr>
          <w:rFonts w:ascii="Century Gothic" w:eastAsia="Times New Roman" w:hAnsi="Century Gothic" w:cs="Arial"/>
          <w:sz w:val="21"/>
          <w:szCs w:val="21"/>
          <w:lang w:eastAsia="tr-TR"/>
        </w:rPr>
        <w:t>Adres, Telefon. E-Mail Adresi (İletişim Bilgileri)</w:t>
      </w:r>
    </w:p>
    <w:p w14:paraId="6B63D526" w14:textId="77777777" w:rsidR="00DF78C4" w:rsidRPr="00DF78C4" w:rsidRDefault="00DF78C4" w:rsidP="00DF78C4">
      <w:pPr>
        <w:spacing w:after="0" w:line="360" w:lineRule="auto"/>
        <w:ind w:left="66"/>
        <w:jc w:val="both"/>
        <w:textAlignment w:val="baseline"/>
        <w:outlineLvl w:val="3"/>
        <w:rPr>
          <w:rFonts w:ascii="Century Gothic" w:eastAsia="Times New Roman" w:hAnsi="Century Gothic" w:cs="Arial"/>
          <w:b/>
          <w:bCs/>
          <w:sz w:val="21"/>
          <w:szCs w:val="21"/>
          <w:lang w:eastAsia="tr-TR"/>
        </w:rPr>
      </w:pPr>
    </w:p>
    <w:p w14:paraId="6FF51015" w14:textId="77777777" w:rsidR="007738F0" w:rsidRPr="00DF78C4" w:rsidRDefault="007738F0" w:rsidP="007167D6">
      <w:pPr>
        <w:pStyle w:val="ListeParagraf"/>
        <w:numPr>
          <w:ilvl w:val="0"/>
          <w:numId w:val="39"/>
        </w:numPr>
        <w:spacing w:after="0" w:line="360" w:lineRule="auto"/>
        <w:ind w:left="426"/>
        <w:jc w:val="both"/>
        <w:textAlignment w:val="baseline"/>
        <w:outlineLvl w:val="3"/>
        <w:rPr>
          <w:rFonts w:ascii="Century Gothic" w:eastAsia="Times New Roman" w:hAnsi="Century Gothic" w:cs="Arial"/>
          <w:b/>
          <w:bCs/>
          <w:sz w:val="21"/>
          <w:szCs w:val="21"/>
          <w:lang w:eastAsia="tr-TR"/>
        </w:rPr>
      </w:pPr>
      <w:r w:rsidRPr="00DF78C4">
        <w:rPr>
          <w:rFonts w:ascii="Century Gothic" w:eastAsia="Times New Roman" w:hAnsi="Century Gothic" w:cs="Arial"/>
          <w:b/>
          <w:bCs/>
          <w:sz w:val="21"/>
          <w:szCs w:val="21"/>
          <w:lang w:eastAsia="tr-TR"/>
        </w:rPr>
        <w:t>4.2.2 Çalışan Kişi Grubuna İlişkin Toplanan Kişisel Veriler</w:t>
      </w:r>
    </w:p>
    <w:p w14:paraId="2776EA72" w14:textId="77777777" w:rsidR="00E562D4" w:rsidRDefault="006E030B" w:rsidP="007167D6">
      <w:pPr>
        <w:spacing w:after="0" w:line="360" w:lineRule="auto"/>
        <w:jc w:val="both"/>
        <w:textAlignment w:val="baseline"/>
        <w:outlineLvl w:val="3"/>
        <w:rPr>
          <w:rFonts w:ascii="Century Gothic" w:eastAsia="Times New Roman" w:hAnsi="Century Gothic" w:cs="Arial"/>
          <w:sz w:val="21"/>
          <w:szCs w:val="21"/>
          <w:lang w:eastAsia="tr-TR"/>
        </w:rPr>
      </w:pPr>
      <w:r w:rsidRPr="006E030B">
        <w:rPr>
          <w:rFonts w:ascii="Century Gothic" w:eastAsia="Times New Roman" w:hAnsi="Century Gothic" w:cs="Arial"/>
          <w:bCs/>
          <w:sz w:val="21"/>
          <w:szCs w:val="21"/>
          <w:lang w:eastAsia="tr-TR"/>
        </w:rPr>
        <w:t>NUTRİST</w:t>
      </w:r>
      <w:r w:rsidR="00E562D4" w:rsidRPr="00C970D4">
        <w:rPr>
          <w:rFonts w:ascii="Century Gothic" w:eastAsia="Times New Roman" w:hAnsi="Century Gothic" w:cs="Arial"/>
          <w:bCs/>
          <w:sz w:val="21"/>
          <w:szCs w:val="21"/>
          <w:lang w:eastAsia="tr-TR"/>
        </w:rPr>
        <w:t>,</w:t>
      </w:r>
      <w:r w:rsidR="00E562D4" w:rsidRPr="00C970D4">
        <w:rPr>
          <w:rFonts w:ascii="Century Gothic" w:eastAsia="Times New Roman" w:hAnsi="Century Gothic" w:cs="Arial"/>
          <w:b/>
          <w:bCs/>
          <w:sz w:val="21"/>
          <w:szCs w:val="21"/>
          <w:lang w:eastAsia="tr-TR"/>
        </w:rPr>
        <w:t xml:space="preserve"> </w:t>
      </w:r>
      <w:r w:rsidR="00E562D4" w:rsidRPr="00C970D4">
        <w:rPr>
          <w:rFonts w:ascii="Century Gothic" w:eastAsia="Times New Roman" w:hAnsi="Century Gothic" w:cs="Arial"/>
          <w:sz w:val="21"/>
          <w:szCs w:val="21"/>
          <w:lang w:eastAsia="tr-TR"/>
        </w:rPr>
        <w:t>iş ilişkisi/ iş sözleşmesinin ifası nedeni ve amacıyla çalışan kişi grubuna ilişkin olarak;</w:t>
      </w:r>
    </w:p>
    <w:p w14:paraId="180CD1C9" w14:textId="77777777" w:rsidR="007738F0" w:rsidRPr="00C970D4" w:rsidRDefault="007738F0" w:rsidP="007167D6">
      <w:pPr>
        <w:spacing w:after="0" w:line="360" w:lineRule="auto"/>
        <w:jc w:val="both"/>
        <w:textAlignment w:val="baseline"/>
        <w:outlineLvl w:val="3"/>
        <w:rPr>
          <w:rFonts w:ascii="Century Gothic" w:eastAsia="Times New Roman" w:hAnsi="Century Gothic" w:cs="Arial"/>
          <w:b/>
          <w:bCs/>
          <w:sz w:val="21"/>
          <w:szCs w:val="21"/>
          <w:lang w:eastAsia="tr-TR"/>
        </w:rPr>
      </w:pPr>
    </w:p>
    <w:p w14:paraId="3ED8D29A" w14:textId="77777777" w:rsidR="007F2044" w:rsidRPr="00C970D4" w:rsidRDefault="00E562D4" w:rsidP="007167D6">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Özgeçmiş, fotoğraf, iş tecrübesi, eğitim durumu, diploma, yabancı dil belgesi ile diğer sertifikaları,</w:t>
      </w:r>
    </w:p>
    <w:p w14:paraId="1F143BD5" w14:textId="77777777" w:rsidR="007F2044" w:rsidRPr="00C970D4" w:rsidRDefault="007F2044" w:rsidP="007167D6">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lastRenderedPageBreak/>
        <w:t>Adı Soyadı, T.C Kimlik No, Kimlik Seri No, Anne Adı, Baba Adı, Doğum Yeri ve Tarihi, Medeni Hali, Dini, Kan Grubu,</w:t>
      </w:r>
      <w:r w:rsidR="00543B6B"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İmza, Fotoğraf, Kayıtlı olduğu il, İlçe, Mahalle, Köy, C</w:t>
      </w:r>
      <w:r w:rsidR="00DB3B6E">
        <w:rPr>
          <w:rFonts w:ascii="Century Gothic" w:eastAsia="Times New Roman" w:hAnsi="Century Gothic" w:cs="Arial"/>
          <w:sz w:val="21"/>
          <w:szCs w:val="21"/>
          <w:lang w:eastAsia="tr-TR"/>
        </w:rPr>
        <w:t>ilt No, Aile Seri No, Cinsiyeti (Kimlik Bilgileri)</w:t>
      </w:r>
      <w:r w:rsidR="00DD49A6">
        <w:rPr>
          <w:rStyle w:val="DipnotBavurusu"/>
          <w:rFonts w:ascii="Century Gothic" w:eastAsia="Times New Roman" w:hAnsi="Century Gothic" w:cs="Arial"/>
          <w:sz w:val="21"/>
          <w:szCs w:val="21"/>
          <w:lang w:eastAsia="tr-TR"/>
        </w:rPr>
        <w:footnoteReference w:id="1"/>
      </w:r>
      <w:r w:rsidR="00DB3B6E">
        <w:rPr>
          <w:rFonts w:ascii="Century Gothic" w:eastAsia="Times New Roman" w:hAnsi="Century Gothic" w:cs="Arial"/>
          <w:sz w:val="21"/>
          <w:szCs w:val="21"/>
          <w:lang w:eastAsia="tr-TR"/>
        </w:rPr>
        <w:t>,</w:t>
      </w:r>
    </w:p>
    <w:p w14:paraId="664824B5" w14:textId="77777777" w:rsidR="00854F55" w:rsidRPr="00C970D4" w:rsidRDefault="007F2044" w:rsidP="00854F55">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Telefon </w:t>
      </w:r>
      <w:r w:rsidR="00DB3B6E">
        <w:rPr>
          <w:rFonts w:ascii="Century Gothic" w:eastAsia="Times New Roman" w:hAnsi="Century Gothic" w:cs="Arial"/>
          <w:sz w:val="21"/>
          <w:szCs w:val="21"/>
          <w:lang w:eastAsia="tr-TR"/>
        </w:rPr>
        <w:t>numarası, Adres, E-Mail adresi (İ</w:t>
      </w:r>
      <w:r w:rsidRPr="00C970D4">
        <w:rPr>
          <w:rFonts w:ascii="Century Gothic" w:eastAsia="Times New Roman" w:hAnsi="Century Gothic" w:cs="Arial"/>
          <w:sz w:val="21"/>
          <w:szCs w:val="21"/>
          <w:lang w:eastAsia="tr-TR"/>
        </w:rPr>
        <w:t>l</w:t>
      </w:r>
      <w:r w:rsidR="00DB3B6E">
        <w:rPr>
          <w:rFonts w:ascii="Century Gothic" w:eastAsia="Times New Roman" w:hAnsi="Century Gothic" w:cs="Arial"/>
          <w:sz w:val="21"/>
          <w:szCs w:val="21"/>
          <w:lang w:eastAsia="tr-TR"/>
        </w:rPr>
        <w:t>etişim B</w:t>
      </w:r>
      <w:r w:rsidRPr="00C970D4">
        <w:rPr>
          <w:rFonts w:ascii="Century Gothic" w:eastAsia="Times New Roman" w:hAnsi="Century Gothic" w:cs="Arial"/>
          <w:sz w:val="21"/>
          <w:szCs w:val="21"/>
          <w:lang w:eastAsia="tr-TR"/>
        </w:rPr>
        <w:t>ilgileri),</w:t>
      </w:r>
    </w:p>
    <w:p w14:paraId="78B514C8" w14:textId="77777777" w:rsidR="00DB3B6E" w:rsidRDefault="00DB3B6E" w:rsidP="007167D6">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İkametgah adresi, Sabıka Kaydı, Sağlık Raporu, Hesap Bilgisi, Banka, Hesap No, Vukuatlı Nüfus Kayıt Örneği, Kan grubu’, BES, AGİ, Mesleki Yeterlilik Sertifikaları (Özlük Bilgileri)</w:t>
      </w:r>
    </w:p>
    <w:p w14:paraId="55EB4579" w14:textId="77777777" w:rsidR="00DD49A6" w:rsidRDefault="00DB3B6E" w:rsidP="00DD49A6">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Maaş ödemeleri, Yıllık izin kayıtları, İcra kesintileri, AGİ, SGK, Vergi Öd</w:t>
      </w:r>
      <w:r w:rsidR="00AB51B7">
        <w:rPr>
          <w:rFonts w:ascii="Century Gothic" w:eastAsia="Times New Roman" w:hAnsi="Century Gothic" w:cs="Arial"/>
          <w:sz w:val="21"/>
          <w:szCs w:val="21"/>
          <w:lang w:eastAsia="tr-TR"/>
        </w:rPr>
        <w:t xml:space="preserve">emeleri, </w:t>
      </w:r>
      <w:r w:rsidRPr="00AB51B7">
        <w:rPr>
          <w:rFonts w:ascii="Century Gothic" w:eastAsia="Times New Roman" w:hAnsi="Century Gothic" w:cs="Arial"/>
          <w:sz w:val="21"/>
          <w:szCs w:val="21"/>
          <w:lang w:eastAsia="tr-TR"/>
        </w:rPr>
        <w:t>Kıdem</w:t>
      </w:r>
      <w:r w:rsidR="00AB51B7" w:rsidRPr="00AB51B7">
        <w:rPr>
          <w:rFonts w:ascii="Century Gothic" w:eastAsia="Times New Roman" w:hAnsi="Century Gothic" w:cs="Arial"/>
          <w:sz w:val="21"/>
          <w:szCs w:val="21"/>
          <w:lang w:eastAsia="tr-TR"/>
        </w:rPr>
        <w:t>/ihbar vb. tazminat ödemeleri (Finansal bilgi)</w:t>
      </w:r>
    </w:p>
    <w:p w14:paraId="3DD526DF" w14:textId="77777777" w:rsidR="00AB51B7" w:rsidRPr="00DD49A6" w:rsidRDefault="00AB51B7" w:rsidP="00DD49A6">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DD49A6">
        <w:rPr>
          <w:rFonts w:ascii="Century Gothic" w:eastAsia="Times New Roman" w:hAnsi="Century Gothic" w:cs="Arial"/>
          <w:sz w:val="21"/>
          <w:szCs w:val="21"/>
          <w:lang w:eastAsia="tr-TR"/>
        </w:rPr>
        <w:t>İcra Takip Belgeleri, Sabıka Kaydı,</w:t>
      </w:r>
      <w:r w:rsidR="00DD49A6" w:rsidRPr="00DD49A6">
        <w:rPr>
          <w:rFonts w:ascii="Century Gothic" w:eastAsia="Times New Roman" w:hAnsi="Century Gothic" w:cs="Arial"/>
          <w:sz w:val="21"/>
          <w:szCs w:val="21"/>
          <w:lang w:eastAsia="tr-TR"/>
        </w:rPr>
        <w:t xml:space="preserve"> </w:t>
      </w:r>
      <w:r w:rsidR="00DD49A6">
        <w:rPr>
          <w:rFonts w:ascii="Century Gothic" w:eastAsia="Times New Roman" w:hAnsi="Century Gothic" w:cs="Arial"/>
          <w:sz w:val="21"/>
          <w:szCs w:val="21"/>
          <w:lang w:eastAsia="tr-TR"/>
        </w:rPr>
        <w:t>Adli Sicil Belgesi</w:t>
      </w:r>
      <w:r w:rsidR="00DD49A6" w:rsidRPr="00DD49A6">
        <w:rPr>
          <w:rFonts w:ascii="Century Gothic" w:eastAsia="Times New Roman" w:hAnsi="Century Gothic" w:cs="Arial"/>
          <w:sz w:val="21"/>
          <w:szCs w:val="21"/>
          <w:lang w:eastAsia="tr-TR"/>
        </w:rPr>
        <w:t xml:space="preserve"> (Ceza mahkumiyeti ve güvenlik tedbirleri)</w:t>
      </w:r>
      <w:r w:rsidR="00855B5C">
        <w:rPr>
          <w:rStyle w:val="DipnotBavurusu"/>
          <w:rFonts w:ascii="Century Gothic" w:eastAsia="Times New Roman" w:hAnsi="Century Gothic" w:cs="Arial"/>
          <w:sz w:val="21"/>
          <w:szCs w:val="21"/>
          <w:lang w:eastAsia="tr-TR"/>
        </w:rPr>
        <w:footnoteReference w:id="2"/>
      </w:r>
      <w:r w:rsidR="00DD49A6">
        <w:rPr>
          <w:rFonts w:ascii="Century Gothic" w:eastAsia="Times New Roman" w:hAnsi="Century Gothic" w:cs="Arial"/>
          <w:sz w:val="21"/>
          <w:szCs w:val="21"/>
          <w:lang w:eastAsia="tr-TR"/>
        </w:rPr>
        <w:t xml:space="preserve">, </w:t>
      </w:r>
      <w:r w:rsidRPr="00DD49A6">
        <w:rPr>
          <w:rFonts w:ascii="Century Gothic" w:eastAsia="Times New Roman" w:hAnsi="Century Gothic" w:cs="Arial"/>
          <w:sz w:val="21"/>
          <w:szCs w:val="21"/>
          <w:lang w:eastAsia="tr-TR"/>
        </w:rPr>
        <w:t>Mahkeme tarafından iletilen yasal evraklar (Hukuki İşlem Bilgisi)</w:t>
      </w:r>
    </w:p>
    <w:p w14:paraId="354112C7" w14:textId="77777777" w:rsidR="00AB51B7" w:rsidRDefault="00AB51B7" w:rsidP="00AB51B7">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Sağlık Raporu, (Sağlık Bilgisi)</w:t>
      </w:r>
      <w:r w:rsidR="00DD49A6">
        <w:rPr>
          <w:rStyle w:val="DipnotBavurusu"/>
          <w:rFonts w:ascii="Century Gothic" w:eastAsia="Times New Roman" w:hAnsi="Century Gothic" w:cs="Arial"/>
          <w:sz w:val="21"/>
          <w:szCs w:val="21"/>
          <w:lang w:eastAsia="tr-TR"/>
        </w:rPr>
        <w:footnoteReference w:id="3"/>
      </w:r>
    </w:p>
    <w:p w14:paraId="1C7A2700" w14:textId="77777777" w:rsidR="00FF02C9" w:rsidRPr="00C970D4" w:rsidRDefault="00FF02C9" w:rsidP="00FF02C9">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Referanslar veya </w:t>
      </w:r>
      <w:r w:rsidR="006E030B">
        <w:rPr>
          <w:rFonts w:ascii="Century Gothic" w:eastAsia="Times New Roman" w:hAnsi="Century Gothic" w:cs="Arial"/>
          <w:sz w:val="21"/>
          <w:szCs w:val="21"/>
          <w:lang w:eastAsia="tr-TR"/>
        </w:rPr>
        <w:t>NUTRİST</w:t>
      </w:r>
      <w:r w:rsidRPr="00C970D4">
        <w:rPr>
          <w:rFonts w:ascii="Century Gothic" w:eastAsia="Times New Roman" w:hAnsi="Century Gothic" w:cs="Arial"/>
          <w:sz w:val="21"/>
          <w:szCs w:val="21"/>
          <w:lang w:eastAsia="tr-TR"/>
        </w:rPr>
        <w:t xml:space="preserve"> tarafından yapılan araştırmalar sonucu elde edilen bilgiler</w:t>
      </w:r>
    </w:p>
    <w:p w14:paraId="1536E226" w14:textId="77777777" w:rsidR="007C33A6" w:rsidRPr="00C970D4" w:rsidRDefault="00E562D4" w:rsidP="007C33A6">
      <w:pPr>
        <w:numPr>
          <w:ilvl w:val="0"/>
          <w:numId w:val="1"/>
        </w:numPr>
        <w:tabs>
          <w:tab w:val="clear" w:pos="720"/>
          <w:tab w:val="num" w:pos="0"/>
        </w:tabs>
        <w:spacing w:after="0" w:line="360" w:lineRule="auto"/>
        <w:ind w:hanging="1004"/>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Ücret beklentisi, engellilik ve hükümlülük durumu, ücret ödeme şekli gibi bilgiler,</w:t>
      </w:r>
    </w:p>
    <w:p w14:paraId="758E99A7" w14:textId="77777777" w:rsidR="0010762D" w:rsidRPr="00C970D4" w:rsidRDefault="0010762D" w:rsidP="007167D6">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Askerlik tescil belgesi,</w:t>
      </w:r>
      <w:r w:rsidR="00F2566B" w:rsidRPr="00C970D4">
        <w:rPr>
          <w:rFonts w:ascii="Century Gothic" w:eastAsia="Times New Roman" w:hAnsi="Century Gothic" w:cs="Arial"/>
          <w:sz w:val="21"/>
          <w:szCs w:val="21"/>
          <w:lang w:eastAsia="tr-TR"/>
        </w:rPr>
        <w:t xml:space="preserve"> SGK hizmet dökümü, </w:t>
      </w:r>
    </w:p>
    <w:p w14:paraId="7AA9914D" w14:textId="77777777" w:rsidR="00DD49A6" w:rsidRDefault="00E562D4" w:rsidP="00DD49A6">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Finans verileri, iş seyahatleri bilgileri, </w:t>
      </w:r>
      <w:r w:rsidR="00DD49A6">
        <w:rPr>
          <w:rFonts w:ascii="Century Gothic" w:eastAsia="Times New Roman" w:hAnsi="Century Gothic" w:cs="Arial"/>
          <w:sz w:val="21"/>
          <w:szCs w:val="21"/>
          <w:lang w:eastAsia="tr-TR"/>
        </w:rPr>
        <w:t>özel sağlık sigortası bilgileri,</w:t>
      </w:r>
    </w:p>
    <w:p w14:paraId="56383E11" w14:textId="77777777" w:rsidR="00D557EF" w:rsidRDefault="004C39BD" w:rsidP="00DD49A6">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DD49A6">
        <w:rPr>
          <w:rFonts w:ascii="Century Gothic" w:eastAsia="Times New Roman" w:hAnsi="Century Gothic" w:cs="Arial"/>
          <w:sz w:val="21"/>
          <w:szCs w:val="21"/>
          <w:lang w:eastAsia="tr-TR"/>
        </w:rPr>
        <w:t>Giriş- çıkış kayıtları ve kamera kayıtları,</w:t>
      </w:r>
    </w:p>
    <w:p w14:paraId="46B1FF32" w14:textId="77777777" w:rsidR="00FB70DC" w:rsidRDefault="00FB70DC" w:rsidP="00FB70DC">
      <w:pPr>
        <w:spacing w:after="0" w:line="360" w:lineRule="auto"/>
        <w:jc w:val="both"/>
        <w:textAlignment w:val="baseline"/>
        <w:rPr>
          <w:rFonts w:ascii="Century Gothic" w:eastAsia="Times New Roman" w:hAnsi="Century Gothic" w:cs="Arial"/>
          <w:sz w:val="21"/>
          <w:szCs w:val="21"/>
          <w:lang w:eastAsia="tr-TR"/>
        </w:rPr>
      </w:pPr>
    </w:p>
    <w:p w14:paraId="35980605" w14:textId="77777777" w:rsidR="00FB70DC" w:rsidRPr="00566150" w:rsidRDefault="00FB70DC" w:rsidP="00FB70DC">
      <w:pPr>
        <w:spacing w:after="0" w:line="360" w:lineRule="auto"/>
        <w:ind w:left="-284"/>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b/>
          <w:bCs/>
          <w:sz w:val="21"/>
          <w:szCs w:val="21"/>
          <w:lang w:eastAsia="tr-TR"/>
        </w:rPr>
        <w:t>4.3. Fiziksel Ziyaretçi Kişi Grubuna İlişkin Toplanan Veriler</w:t>
      </w:r>
    </w:p>
    <w:p w14:paraId="242BB407" w14:textId="77777777" w:rsidR="00FB70DC" w:rsidRPr="00C970D4" w:rsidRDefault="00962E17" w:rsidP="00FB70DC">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sz w:val="21"/>
          <w:szCs w:val="21"/>
          <w:lang w:eastAsia="tr-TR"/>
        </w:rPr>
        <w:t>NUTRİST</w:t>
      </w:r>
      <w:r w:rsidRPr="00C970D4">
        <w:rPr>
          <w:rFonts w:ascii="Century Gothic" w:eastAsia="Times New Roman" w:hAnsi="Century Gothic" w:cs="Arial"/>
          <w:bCs/>
          <w:sz w:val="21"/>
          <w:szCs w:val="21"/>
          <w:lang w:eastAsia="tr-TR"/>
        </w:rPr>
        <w:t xml:space="preserve"> </w:t>
      </w:r>
      <w:r w:rsidR="00FB70DC" w:rsidRPr="00C970D4">
        <w:rPr>
          <w:rFonts w:ascii="Century Gothic" w:eastAsia="Times New Roman" w:hAnsi="Century Gothic" w:cs="Arial"/>
          <w:bCs/>
          <w:sz w:val="21"/>
          <w:szCs w:val="21"/>
          <w:lang w:eastAsia="tr-TR"/>
        </w:rPr>
        <w:t>fiziksel güvenliğin sağlanması maksadıyla, fiziksel ziyaretçilerinin,</w:t>
      </w:r>
    </w:p>
    <w:p w14:paraId="3BA62B96" w14:textId="77777777" w:rsidR="00FB70DC" w:rsidRPr="00FB70DC" w:rsidRDefault="00FB70DC" w:rsidP="00FB70DC">
      <w:pPr>
        <w:pStyle w:val="ListeParagraf"/>
        <w:numPr>
          <w:ilvl w:val="0"/>
          <w:numId w:val="28"/>
        </w:numPr>
        <w:spacing w:after="0" w:line="360" w:lineRule="auto"/>
        <w:ind w:left="142"/>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Cs/>
          <w:sz w:val="21"/>
          <w:szCs w:val="21"/>
          <w:lang w:eastAsia="tr-TR"/>
        </w:rPr>
        <w:t>Adı-Soyadı, ziyaret tarihi, varsa araç plakası, kamera kaydı, kime geldiğini içeren kişisel verilerini işlemektedir.</w:t>
      </w:r>
    </w:p>
    <w:p w14:paraId="70E2F86C" w14:textId="77777777" w:rsidR="0089705A" w:rsidRPr="00500CFF" w:rsidRDefault="0089705A" w:rsidP="00500CFF">
      <w:pPr>
        <w:spacing w:after="0" w:line="360" w:lineRule="auto"/>
        <w:jc w:val="both"/>
        <w:textAlignment w:val="baseline"/>
        <w:outlineLvl w:val="4"/>
        <w:rPr>
          <w:rFonts w:ascii="Century Gothic" w:eastAsia="Times New Roman" w:hAnsi="Century Gothic" w:cs="Arial"/>
          <w:b/>
          <w:bCs/>
          <w:sz w:val="21"/>
          <w:szCs w:val="21"/>
          <w:lang w:eastAsia="tr-TR"/>
        </w:rPr>
      </w:pPr>
    </w:p>
    <w:p w14:paraId="4E614CC2" w14:textId="77777777" w:rsidR="00357102" w:rsidRPr="00C970D4" w:rsidRDefault="001E4D80"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 xml:space="preserve">4.4. </w:t>
      </w:r>
      <w:r w:rsidR="00B11B5A" w:rsidRPr="00C970D4">
        <w:rPr>
          <w:rFonts w:ascii="Century Gothic" w:eastAsia="Times New Roman" w:hAnsi="Century Gothic" w:cs="Arial"/>
          <w:b/>
          <w:bCs/>
          <w:sz w:val="21"/>
          <w:szCs w:val="21"/>
          <w:lang w:eastAsia="tr-TR"/>
        </w:rPr>
        <w:t>Adayların Kişisel Verilerinin Toplanma ve İşlenme Amaçları</w:t>
      </w:r>
    </w:p>
    <w:p w14:paraId="05CA7C55" w14:textId="77777777" w:rsidR="00B11B5A" w:rsidRDefault="006E030B" w:rsidP="007167D6">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NUTRİST</w:t>
      </w:r>
      <w:r w:rsidR="00573CB3" w:rsidRPr="00C970D4">
        <w:rPr>
          <w:rFonts w:ascii="Century Gothic" w:eastAsia="Times New Roman" w:hAnsi="Century Gothic" w:cs="Arial"/>
          <w:sz w:val="21"/>
          <w:szCs w:val="21"/>
          <w:lang w:eastAsia="tr-TR"/>
        </w:rPr>
        <w:t xml:space="preserve"> </w:t>
      </w:r>
      <w:r w:rsidR="00B11B5A" w:rsidRPr="00C970D4">
        <w:rPr>
          <w:rFonts w:ascii="Century Gothic" w:eastAsia="Times New Roman" w:hAnsi="Century Gothic" w:cs="Arial"/>
          <w:sz w:val="21"/>
          <w:szCs w:val="21"/>
          <w:lang w:eastAsia="tr-TR"/>
        </w:rPr>
        <w:t>başvurunun niteliğini dikkate alarak</w:t>
      </w:r>
      <w:r w:rsidR="00500CFF">
        <w:rPr>
          <w:rFonts w:ascii="Century Gothic" w:eastAsia="Times New Roman" w:hAnsi="Century Gothic" w:cs="Arial"/>
          <w:sz w:val="21"/>
          <w:szCs w:val="21"/>
          <w:lang w:eastAsia="tr-TR"/>
        </w:rPr>
        <w:t>, insan kaynakları sürecinin yürütülmesi kapsamında</w:t>
      </w:r>
      <w:r w:rsidR="00B11B5A" w:rsidRPr="00C970D4">
        <w:rPr>
          <w:rFonts w:ascii="Century Gothic" w:eastAsia="Times New Roman" w:hAnsi="Century Gothic" w:cs="Arial"/>
          <w:sz w:val="21"/>
          <w:szCs w:val="21"/>
          <w:lang w:eastAsia="tr-TR"/>
        </w:rPr>
        <w:t xml:space="preserve"> adayın aşağıdaki amaçlarla kişisel verilerini işle</w:t>
      </w:r>
      <w:r w:rsidR="0004182A" w:rsidRPr="00C970D4">
        <w:rPr>
          <w:rFonts w:ascii="Century Gothic" w:eastAsia="Times New Roman" w:hAnsi="Century Gothic" w:cs="Arial"/>
          <w:sz w:val="21"/>
          <w:szCs w:val="21"/>
          <w:lang w:eastAsia="tr-TR"/>
        </w:rPr>
        <w:t>mektedir</w:t>
      </w:r>
      <w:r w:rsidR="00B11B5A" w:rsidRPr="00C970D4">
        <w:rPr>
          <w:rFonts w:ascii="Century Gothic" w:eastAsia="Times New Roman" w:hAnsi="Century Gothic" w:cs="Arial"/>
          <w:sz w:val="21"/>
          <w:szCs w:val="21"/>
          <w:lang w:eastAsia="tr-TR"/>
        </w:rPr>
        <w:t>:</w:t>
      </w:r>
    </w:p>
    <w:p w14:paraId="441071CA" w14:textId="77777777" w:rsidR="00500CFF" w:rsidRPr="00C970D4" w:rsidRDefault="00500CFF" w:rsidP="007167D6">
      <w:pPr>
        <w:spacing w:after="0" w:line="360" w:lineRule="auto"/>
        <w:jc w:val="both"/>
        <w:textAlignment w:val="baseline"/>
        <w:rPr>
          <w:rFonts w:ascii="Century Gothic" w:eastAsia="Times New Roman" w:hAnsi="Century Gothic" w:cs="Arial"/>
          <w:sz w:val="21"/>
          <w:szCs w:val="21"/>
          <w:lang w:eastAsia="tr-TR"/>
        </w:rPr>
      </w:pPr>
    </w:p>
    <w:p w14:paraId="45EA32F7" w14:textId="77777777" w:rsidR="00B11B5A" w:rsidRPr="00C970D4" w:rsidRDefault="00B11B5A"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Adayın niteliğini, tecrübesini</w:t>
      </w:r>
      <w:r w:rsidR="00412128" w:rsidRPr="00C970D4">
        <w:rPr>
          <w:rFonts w:ascii="Century Gothic" w:eastAsia="Times New Roman" w:hAnsi="Century Gothic" w:cs="Arial"/>
          <w:sz w:val="21"/>
          <w:szCs w:val="21"/>
          <w:lang w:eastAsia="tr-TR"/>
        </w:rPr>
        <w:t>,</w:t>
      </w:r>
      <w:r w:rsidRPr="00C970D4">
        <w:rPr>
          <w:rFonts w:ascii="Century Gothic" w:eastAsia="Times New Roman" w:hAnsi="Century Gothic" w:cs="Arial"/>
          <w:sz w:val="21"/>
          <w:szCs w:val="21"/>
          <w:lang w:eastAsia="tr-TR"/>
        </w:rPr>
        <w:t xml:space="preserve"> ilgisini </w:t>
      </w:r>
      <w:r w:rsidR="00412128" w:rsidRPr="00C970D4">
        <w:rPr>
          <w:rFonts w:ascii="Century Gothic" w:eastAsia="Times New Roman" w:hAnsi="Century Gothic" w:cs="Arial"/>
          <w:sz w:val="21"/>
          <w:szCs w:val="21"/>
          <w:lang w:eastAsia="tr-TR"/>
        </w:rPr>
        <w:t xml:space="preserve">ve </w:t>
      </w:r>
      <w:r w:rsidRPr="00C970D4">
        <w:rPr>
          <w:rFonts w:ascii="Century Gothic" w:eastAsia="Times New Roman" w:hAnsi="Century Gothic" w:cs="Arial"/>
          <w:sz w:val="21"/>
          <w:szCs w:val="21"/>
          <w:lang w:eastAsia="tr-TR"/>
        </w:rPr>
        <w:t>açık pozisyona uygunluğunu değerlendirmek,</w:t>
      </w:r>
    </w:p>
    <w:p w14:paraId="44B20CBD" w14:textId="77777777" w:rsidR="00B11B5A" w:rsidRPr="00C970D4" w:rsidRDefault="00B11B5A"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lastRenderedPageBreak/>
        <w:t>Gerektiği takdirde, adayın ilettiği bilgilerin doğruluğunun kontrolünü yapmak veya üçüncü kişilerle iletişime geçip aday hakkında referans araştırması yapmak,</w:t>
      </w:r>
    </w:p>
    <w:p w14:paraId="7D9F94C9" w14:textId="77777777" w:rsidR="00B11B5A" w:rsidRPr="00C970D4" w:rsidRDefault="00B11B5A"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Başvuru ve işe alım süreci hakkında aday ile iletişime geçmek veya uygun olduğu takdirde, sonradan yurtiçinde veya yurtdışında açılan herhangi bir pozisyon için aday ile iletişime geçmek,</w:t>
      </w:r>
    </w:p>
    <w:p w14:paraId="6E1BD2F6" w14:textId="77777777" w:rsidR="002143FA" w:rsidRPr="00C970D4" w:rsidRDefault="00B11B5A" w:rsidP="002143FA">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Herhangi bir mevzuatın gereklerini ya da yetkili kurum veya kuruluşun taleplerini karşılamak,</w:t>
      </w:r>
      <w:r w:rsidR="002143FA" w:rsidRPr="00C970D4">
        <w:rPr>
          <w:rFonts w:ascii="Century Gothic" w:eastAsia="Times New Roman" w:hAnsi="Century Gothic" w:cs="Arial"/>
          <w:sz w:val="21"/>
          <w:szCs w:val="21"/>
          <w:lang w:eastAsia="tr-TR"/>
        </w:rPr>
        <w:t xml:space="preserve"> </w:t>
      </w:r>
    </w:p>
    <w:p w14:paraId="3C790F98" w14:textId="77777777" w:rsidR="00B11B5A" w:rsidRPr="00C970D4" w:rsidRDefault="006E030B"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bCs/>
          <w:sz w:val="21"/>
          <w:szCs w:val="21"/>
          <w:lang w:eastAsia="tr-TR"/>
        </w:rPr>
        <w:t>NUTRİST</w:t>
      </w:r>
      <w:r w:rsidR="007C33A6" w:rsidRPr="00C970D4">
        <w:rPr>
          <w:rFonts w:ascii="Century Gothic" w:eastAsia="Times New Roman" w:hAnsi="Century Gothic" w:cs="Arial"/>
          <w:sz w:val="21"/>
          <w:szCs w:val="21"/>
          <w:lang w:eastAsia="tr-TR"/>
        </w:rPr>
        <w:t xml:space="preserve">’ </w:t>
      </w:r>
      <w:proofErr w:type="spellStart"/>
      <w:r w:rsidR="00BF3626" w:rsidRPr="00C970D4">
        <w:rPr>
          <w:rFonts w:ascii="Century Gothic" w:eastAsia="Times New Roman" w:hAnsi="Century Gothic" w:cs="Arial"/>
          <w:sz w:val="21"/>
          <w:szCs w:val="21"/>
          <w:lang w:eastAsia="tr-TR"/>
        </w:rPr>
        <w:t>ı</w:t>
      </w:r>
      <w:r w:rsidR="00D00390" w:rsidRPr="00C970D4">
        <w:rPr>
          <w:rFonts w:ascii="Century Gothic" w:eastAsia="Times New Roman" w:hAnsi="Century Gothic" w:cs="Arial"/>
          <w:sz w:val="21"/>
          <w:szCs w:val="21"/>
          <w:lang w:eastAsia="tr-TR"/>
        </w:rPr>
        <w:t>n</w:t>
      </w:r>
      <w:proofErr w:type="spellEnd"/>
      <w:r w:rsidR="00B11B5A" w:rsidRPr="00C970D4">
        <w:rPr>
          <w:rFonts w:ascii="Century Gothic" w:eastAsia="Times New Roman" w:hAnsi="Century Gothic" w:cs="Arial"/>
          <w:sz w:val="21"/>
          <w:szCs w:val="21"/>
          <w:lang w:eastAsia="tr-TR"/>
        </w:rPr>
        <w:t xml:space="preserve"> uyguladığı işe alım ilkelerini geliştirmek ve iyileştirmek,</w:t>
      </w:r>
    </w:p>
    <w:p w14:paraId="0B58072C" w14:textId="77777777" w:rsidR="003579F2" w:rsidRPr="00C970D4" w:rsidRDefault="00B11B5A"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İş sağlığı ve güvenliği çerçevesinde</w:t>
      </w:r>
      <w:r w:rsidR="00412128" w:rsidRPr="00C970D4">
        <w:rPr>
          <w:rFonts w:ascii="Century Gothic" w:eastAsia="Times New Roman" w:hAnsi="Century Gothic" w:cs="Arial"/>
          <w:sz w:val="21"/>
          <w:szCs w:val="21"/>
          <w:lang w:eastAsia="tr-TR"/>
        </w:rPr>
        <w:t xml:space="preserve"> yapılması gereken faaliyetleri</w:t>
      </w:r>
      <w:r w:rsidRPr="00C970D4">
        <w:rPr>
          <w:rFonts w:ascii="Century Gothic" w:eastAsia="Times New Roman" w:hAnsi="Century Gothic" w:cs="Arial"/>
          <w:sz w:val="21"/>
          <w:szCs w:val="21"/>
          <w:lang w:eastAsia="tr-TR"/>
        </w:rPr>
        <w:t xml:space="preserve"> icra etmek.</w:t>
      </w:r>
    </w:p>
    <w:p w14:paraId="4B17EB5D" w14:textId="77777777" w:rsidR="000A702C" w:rsidRPr="00C970D4" w:rsidRDefault="000A702C" w:rsidP="007167D6">
      <w:pPr>
        <w:spacing w:after="0" w:line="360" w:lineRule="auto"/>
        <w:jc w:val="both"/>
        <w:textAlignment w:val="baseline"/>
        <w:rPr>
          <w:rFonts w:ascii="Century Gothic" w:eastAsia="Times New Roman" w:hAnsi="Century Gothic" w:cs="Arial"/>
          <w:sz w:val="21"/>
          <w:szCs w:val="21"/>
          <w:lang w:eastAsia="tr-TR"/>
        </w:rPr>
      </w:pPr>
    </w:p>
    <w:p w14:paraId="6FAD3A74" w14:textId="77777777" w:rsidR="003579F2"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4</w:t>
      </w:r>
      <w:r w:rsidR="003579F2" w:rsidRPr="00C970D4">
        <w:rPr>
          <w:rFonts w:ascii="Century Gothic" w:eastAsia="Times New Roman" w:hAnsi="Century Gothic" w:cs="Arial"/>
          <w:b/>
          <w:bCs/>
          <w:sz w:val="21"/>
          <w:szCs w:val="21"/>
          <w:lang w:eastAsia="tr-TR"/>
        </w:rPr>
        <w:t>.</w:t>
      </w:r>
      <w:r w:rsidR="0089705A" w:rsidRPr="00C970D4">
        <w:rPr>
          <w:rFonts w:ascii="Century Gothic" w:eastAsia="Times New Roman" w:hAnsi="Century Gothic" w:cs="Arial"/>
          <w:b/>
          <w:bCs/>
          <w:sz w:val="21"/>
          <w:szCs w:val="21"/>
          <w:lang w:eastAsia="tr-TR"/>
        </w:rPr>
        <w:t>5</w:t>
      </w:r>
      <w:r w:rsidR="003579F2" w:rsidRPr="00C970D4">
        <w:rPr>
          <w:rFonts w:ascii="Century Gothic" w:eastAsia="Times New Roman" w:hAnsi="Century Gothic" w:cs="Arial"/>
          <w:b/>
          <w:bCs/>
          <w:sz w:val="21"/>
          <w:szCs w:val="21"/>
          <w:lang w:eastAsia="tr-TR"/>
        </w:rPr>
        <w:t>. Çalışanların Kişisel Verilerinin Toplanma ve İşlenme Amaçları</w:t>
      </w:r>
    </w:p>
    <w:p w14:paraId="63A87504" w14:textId="77777777" w:rsidR="003579F2" w:rsidRDefault="006E030B" w:rsidP="007167D6">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NUTRİST</w:t>
      </w:r>
      <w:r w:rsidR="003579F2" w:rsidRPr="00C970D4">
        <w:rPr>
          <w:rFonts w:ascii="Century Gothic" w:eastAsia="Times New Roman" w:hAnsi="Century Gothic" w:cs="Arial"/>
          <w:sz w:val="21"/>
          <w:szCs w:val="21"/>
          <w:lang w:eastAsia="tr-TR"/>
        </w:rPr>
        <w:t xml:space="preserve"> çalışan kişi grubunun aşağıdaki amaçlarla kişisel verilerini işlemektedir:</w:t>
      </w:r>
    </w:p>
    <w:p w14:paraId="509E047A" w14:textId="77777777" w:rsidR="00500CFF" w:rsidRPr="00C970D4" w:rsidRDefault="00500CFF" w:rsidP="007167D6">
      <w:pPr>
        <w:spacing w:after="0" w:line="360" w:lineRule="auto"/>
        <w:jc w:val="both"/>
        <w:textAlignment w:val="baseline"/>
        <w:rPr>
          <w:rFonts w:ascii="Century Gothic" w:eastAsia="Times New Roman" w:hAnsi="Century Gothic" w:cs="Arial"/>
          <w:sz w:val="21"/>
          <w:szCs w:val="21"/>
          <w:lang w:eastAsia="tr-TR"/>
        </w:rPr>
      </w:pPr>
    </w:p>
    <w:p w14:paraId="591E96FB" w14:textId="77777777" w:rsidR="003579F2" w:rsidRPr="00C970D4" w:rsidRDefault="006E030B"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NUTRİST</w:t>
      </w:r>
      <w:r w:rsidR="007C33A6" w:rsidRPr="00C970D4">
        <w:rPr>
          <w:rFonts w:ascii="Century Gothic" w:eastAsia="Times New Roman" w:hAnsi="Century Gothic" w:cs="Arial"/>
          <w:sz w:val="21"/>
          <w:szCs w:val="21"/>
          <w:lang w:eastAsia="tr-TR"/>
        </w:rPr>
        <w:t xml:space="preserve">’ </w:t>
      </w:r>
      <w:proofErr w:type="spellStart"/>
      <w:r w:rsidR="00BF3626" w:rsidRPr="00C970D4">
        <w:rPr>
          <w:rFonts w:ascii="Century Gothic" w:eastAsia="Times New Roman" w:hAnsi="Century Gothic" w:cs="Arial"/>
          <w:sz w:val="21"/>
          <w:szCs w:val="21"/>
          <w:lang w:eastAsia="tr-TR"/>
        </w:rPr>
        <w:t>ı</w:t>
      </w:r>
      <w:r w:rsidR="00D00390" w:rsidRPr="00C970D4">
        <w:rPr>
          <w:rFonts w:ascii="Century Gothic" w:eastAsia="Times New Roman" w:hAnsi="Century Gothic" w:cs="Arial"/>
          <w:sz w:val="21"/>
          <w:szCs w:val="21"/>
          <w:lang w:eastAsia="tr-TR"/>
        </w:rPr>
        <w:t>n</w:t>
      </w:r>
      <w:proofErr w:type="spellEnd"/>
      <w:r w:rsidR="003579F2" w:rsidRPr="00C970D4">
        <w:rPr>
          <w:rFonts w:ascii="Century Gothic" w:eastAsia="Times New Roman" w:hAnsi="Century Gothic" w:cs="Arial"/>
          <w:sz w:val="21"/>
          <w:szCs w:val="21"/>
          <w:lang w:eastAsia="tr-TR"/>
        </w:rPr>
        <w:t xml:space="preserve"> uyguladığı iş sözleşmesi ilkelerini geliştirmek ve iyileştirmek,</w:t>
      </w:r>
    </w:p>
    <w:p w14:paraId="05931326" w14:textId="77777777" w:rsidR="003579F2" w:rsidRPr="00C970D4" w:rsidRDefault="00326EA4"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Çalışanların</w:t>
      </w:r>
      <w:r w:rsidR="003579F2" w:rsidRPr="00C970D4">
        <w:rPr>
          <w:rFonts w:ascii="Century Gothic" w:eastAsia="Times New Roman" w:hAnsi="Century Gothic" w:cs="Arial"/>
          <w:sz w:val="21"/>
          <w:szCs w:val="21"/>
          <w:lang w:eastAsia="tr-TR"/>
        </w:rPr>
        <w:t xml:space="preserve"> sağlı</w:t>
      </w:r>
      <w:r w:rsidR="00BF3626" w:rsidRPr="00C970D4">
        <w:rPr>
          <w:rFonts w:ascii="Century Gothic" w:eastAsia="Times New Roman" w:hAnsi="Century Gothic" w:cs="Arial"/>
          <w:sz w:val="21"/>
          <w:szCs w:val="21"/>
          <w:lang w:eastAsia="tr-TR"/>
        </w:rPr>
        <w:t>k promosyonlarından (kan bağışı</w:t>
      </w:r>
      <w:r w:rsidR="003579F2" w:rsidRPr="00C970D4">
        <w:rPr>
          <w:rFonts w:ascii="Century Gothic" w:eastAsia="Times New Roman" w:hAnsi="Century Gothic" w:cs="Arial"/>
          <w:sz w:val="21"/>
          <w:szCs w:val="21"/>
          <w:lang w:eastAsia="tr-TR"/>
        </w:rPr>
        <w:t>)  vb. süreçlerden yararlanmasının sağlanabilmesi,</w:t>
      </w:r>
    </w:p>
    <w:p w14:paraId="765244DC" w14:textId="77777777" w:rsidR="003579F2" w:rsidRPr="00C970D4" w:rsidRDefault="001F375A"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İş faaliyetlerinin yürütülmesi, a</w:t>
      </w:r>
      <w:r w:rsidR="003579F2" w:rsidRPr="00C970D4">
        <w:rPr>
          <w:rFonts w:ascii="Century Gothic" w:eastAsia="Times New Roman" w:hAnsi="Century Gothic" w:cs="Arial"/>
          <w:sz w:val="21"/>
          <w:szCs w:val="21"/>
          <w:lang w:eastAsia="tr-TR"/>
        </w:rPr>
        <w:t>cil durum süreçlerinin yürütülebilmesi,</w:t>
      </w:r>
      <w:r w:rsidR="00500CFF">
        <w:rPr>
          <w:rFonts w:ascii="Century Gothic" w:eastAsia="Times New Roman" w:hAnsi="Century Gothic" w:cs="Arial"/>
          <w:sz w:val="21"/>
          <w:szCs w:val="21"/>
          <w:lang w:eastAsia="tr-TR"/>
        </w:rPr>
        <w:t xml:space="preserve"> çalışma sürekliliğinin sağlanabilmesi,</w:t>
      </w:r>
    </w:p>
    <w:p w14:paraId="4D28A4A2" w14:textId="77777777" w:rsidR="003579F2" w:rsidRPr="00C970D4" w:rsidRDefault="003579F2"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Denetim etik faaliyetlerin yürütülebilmesi,</w:t>
      </w:r>
    </w:p>
    <w:p w14:paraId="2B40A64E" w14:textId="77777777" w:rsidR="003579F2" w:rsidRPr="00C970D4" w:rsidRDefault="003579F2"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İnsan kaynakları süreçlerinin yürütülebilmesi,</w:t>
      </w:r>
    </w:p>
    <w:p w14:paraId="6A38D4CD" w14:textId="77777777" w:rsidR="00326EA4" w:rsidRPr="00C970D4" w:rsidRDefault="003579F2"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Doğabilecek uyuşmazlıklarda veya gerçekleşebilecek adli bir vakada yetkili kamu kurum veya kuruluşların taleplerinin karşılanabilmesi</w:t>
      </w:r>
      <w:r w:rsidR="00481847" w:rsidRPr="00C970D4">
        <w:t>,</w:t>
      </w:r>
    </w:p>
    <w:p w14:paraId="2148ADD7" w14:textId="77777777" w:rsidR="00326EA4" w:rsidRPr="00C970D4" w:rsidRDefault="00326EA4"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Çalışanın istihdamı ile ilgili olarak yasal yükümlülüklerin yerine getirilmesi amacıyla,</w:t>
      </w:r>
    </w:p>
    <w:p w14:paraId="7C41E41F" w14:textId="77777777" w:rsidR="00326EA4" w:rsidRPr="00C970D4" w:rsidRDefault="00500CFF"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Personellere maaş ödemelerinin gerçekleştirilmesi</w:t>
      </w:r>
      <w:r w:rsidR="001A1E8F">
        <w:rPr>
          <w:rFonts w:ascii="Century Gothic" w:eastAsia="Times New Roman" w:hAnsi="Century Gothic" w:cs="Arial"/>
          <w:sz w:val="21"/>
          <w:szCs w:val="21"/>
          <w:lang w:eastAsia="tr-TR"/>
        </w:rPr>
        <w:t>,</w:t>
      </w:r>
      <w:r>
        <w:rPr>
          <w:rFonts w:ascii="Century Gothic" w:eastAsia="Times New Roman" w:hAnsi="Century Gothic" w:cs="Arial"/>
          <w:sz w:val="21"/>
          <w:szCs w:val="21"/>
          <w:lang w:eastAsia="tr-TR"/>
        </w:rPr>
        <w:t xml:space="preserve"> sigorta giriş işlemleri</w:t>
      </w:r>
      <w:r w:rsidR="00326EA4" w:rsidRPr="00C970D4">
        <w:rPr>
          <w:rFonts w:ascii="Century Gothic" w:eastAsia="Times New Roman" w:hAnsi="Century Gothic" w:cs="Arial"/>
          <w:sz w:val="21"/>
          <w:szCs w:val="21"/>
          <w:lang w:eastAsia="tr-TR"/>
        </w:rPr>
        <w:t>, otomatik bireysel emeklilik işlemlerinin yerine getirilmesi amacıyla,</w:t>
      </w:r>
    </w:p>
    <w:p w14:paraId="06D9835C" w14:textId="77777777" w:rsidR="00326EA4" w:rsidRPr="00C970D4" w:rsidRDefault="00326EA4"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Çalışanın </w:t>
      </w:r>
      <w:r w:rsidR="001A1E8F">
        <w:rPr>
          <w:rFonts w:ascii="Century Gothic" w:eastAsia="Times New Roman" w:hAnsi="Century Gothic" w:cs="Arial"/>
          <w:sz w:val="21"/>
          <w:szCs w:val="21"/>
          <w:lang w:eastAsia="tr-TR"/>
        </w:rPr>
        <w:t xml:space="preserve">işe elverişli olup olmadığının tespiti ve </w:t>
      </w:r>
      <w:r w:rsidRPr="00C970D4">
        <w:rPr>
          <w:rFonts w:ascii="Century Gothic" w:eastAsia="Times New Roman" w:hAnsi="Century Gothic" w:cs="Arial"/>
          <w:sz w:val="21"/>
          <w:szCs w:val="21"/>
          <w:lang w:eastAsia="tr-TR"/>
        </w:rPr>
        <w:t>görevini yerine getirebilmesi için gerekli sağlık koşullarının takibi amacıyla;</w:t>
      </w:r>
    </w:p>
    <w:p w14:paraId="61910AE8" w14:textId="77777777" w:rsidR="00326EA4" w:rsidRPr="00C970D4" w:rsidRDefault="00326EA4"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Çalışanın maaşına konulan maaş hacizlerinin takibi amacıyla,</w:t>
      </w:r>
    </w:p>
    <w:p w14:paraId="145C3FC0" w14:textId="77777777" w:rsidR="002143FA" w:rsidRPr="00C970D4" w:rsidRDefault="006E030B" w:rsidP="002143FA">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proofErr w:type="spellStart"/>
      <w:r>
        <w:rPr>
          <w:rFonts w:ascii="Century Gothic" w:eastAsia="Times New Roman" w:hAnsi="Century Gothic" w:cs="Arial"/>
          <w:sz w:val="21"/>
          <w:szCs w:val="21"/>
          <w:lang w:eastAsia="tr-TR"/>
        </w:rPr>
        <w:t>NUTRİST</w:t>
      </w:r>
      <w:r w:rsidR="00D00390" w:rsidRPr="00C970D4">
        <w:rPr>
          <w:rFonts w:ascii="Century Gothic" w:eastAsia="Times New Roman" w:hAnsi="Century Gothic" w:cs="Arial"/>
          <w:bCs/>
          <w:sz w:val="21"/>
          <w:szCs w:val="21"/>
          <w:lang w:eastAsia="tr-TR"/>
        </w:rPr>
        <w:t>’</w:t>
      </w:r>
      <w:r w:rsidR="001F375A">
        <w:rPr>
          <w:rFonts w:ascii="Century Gothic" w:eastAsia="Times New Roman" w:hAnsi="Century Gothic" w:cs="Arial"/>
          <w:sz w:val="21"/>
          <w:szCs w:val="21"/>
          <w:lang w:eastAsia="tr-TR"/>
        </w:rPr>
        <w:t>i</w:t>
      </w:r>
      <w:r w:rsidR="00D00390" w:rsidRPr="00C970D4">
        <w:rPr>
          <w:rFonts w:ascii="Century Gothic" w:eastAsia="Times New Roman" w:hAnsi="Century Gothic" w:cs="Arial"/>
          <w:sz w:val="21"/>
          <w:szCs w:val="21"/>
          <w:lang w:eastAsia="tr-TR"/>
        </w:rPr>
        <w:t>n</w:t>
      </w:r>
      <w:proofErr w:type="spellEnd"/>
      <w:r w:rsidR="00326EA4" w:rsidRPr="00C970D4">
        <w:rPr>
          <w:rFonts w:ascii="Century Gothic" w:eastAsia="Times New Roman" w:hAnsi="Century Gothic" w:cs="Arial"/>
          <w:sz w:val="21"/>
          <w:szCs w:val="21"/>
          <w:lang w:eastAsia="tr-TR"/>
        </w:rPr>
        <w:t xml:space="preserve"> kalite, bilgi güvenliği ve gizlilik politikalarının ve standartlarının sağlıklı olarak temini ve denetimi amacıyla,</w:t>
      </w:r>
    </w:p>
    <w:p w14:paraId="32065795" w14:textId="77777777" w:rsidR="00326EA4" w:rsidRPr="00C970D4" w:rsidRDefault="00326EA4"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Şirket seyahatlerinin organize edilmesi amacıyla,</w:t>
      </w:r>
    </w:p>
    <w:p w14:paraId="385AB6C3" w14:textId="77777777" w:rsidR="001F375A" w:rsidRDefault="00326EA4" w:rsidP="001F375A">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İşe giriş ve çıkışların tespiti ve kontrolü amacıyla,</w:t>
      </w:r>
    </w:p>
    <w:p w14:paraId="0B222332" w14:textId="77777777" w:rsidR="00326EA4" w:rsidRPr="00C970D4" w:rsidRDefault="00326EA4"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Performans değerlendirmesi yapmak ve ücret politikaları belirlemek amacıyla,</w:t>
      </w:r>
    </w:p>
    <w:p w14:paraId="37ACEC2A" w14:textId="77777777" w:rsidR="00326EA4" w:rsidRPr="00C970D4" w:rsidRDefault="00326EA4"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İşyerinde gizlilik ve güvenlik uygulamaları nedeniyle kamera görüntülerinin kaydedilmesi,</w:t>
      </w:r>
    </w:p>
    <w:p w14:paraId="7FECC72B" w14:textId="77777777" w:rsidR="00326EA4" w:rsidRPr="00C970D4" w:rsidRDefault="00326EA4"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lastRenderedPageBreak/>
        <w:t>Kanun ve yönetmelikler ile belirlenmiş gerekliliklerin ifa edilmesi (vergi mevzuatı, sosyal güvenlik mevzuatı, borçlar hukuku mevzuatı, ticaret hukuku mevzuatı, iş sağlığı ve güvenliği hukuku, elektronik iletişim ile ilgili mevzuat vs. ilgili tüm mevzuatlar)</w:t>
      </w:r>
    </w:p>
    <w:p w14:paraId="39A1BA80" w14:textId="77777777" w:rsidR="000A702C" w:rsidRPr="001F375A" w:rsidRDefault="003579F2" w:rsidP="007167D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İş sağlığı ve güvenliği çerçevesinde yapılması gereken faaliyetlerin icra etmek.</w:t>
      </w:r>
    </w:p>
    <w:p w14:paraId="0C7CA056" w14:textId="77777777" w:rsidR="00973E4C"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4</w:t>
      </w:r>
      <w:r w:rsidR="00B11B5A" w:rsidRPr="00C970D4">
        <w:rPr>
          <w:rFonts w:ascii="Century Gothic" w:eastAsia="Times New Roman" w:hAnsi="Century Gothic" w:cs="Arial"/>
          <w:b/>
          <w:bCs/>
          <w:sz w:val="21"/>
          <w:szCs w:val="21"/>
          <w:lang w:eastAsia="tr-TR"/>
        </w:rPr>
        <w:t>.</w:t>
      </w:r>
      <w:r w:rsidR="0089705A" w:rsidRPr="00C970D4">
        <w:rPr>
          <w:rFonts w:ascii="Century Gothic" w:eastAsia="Times New Roman" w:hAnsi="Century Gothic" w:cs="Arial"/>
          <w:b/>
          <w:bCs/>
          <w:sz w:val="21"/>
          <w:szCs w:val="21"/>
          <w:lang w:eastAsia="tr-TR"/>
        </w:rPr>
        <w:t>6</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w:t>
      </w:r>
      <w:r w:rsidR="00C937B3" w:rsidRPr="00C970D4">
        <w:rPr>
          <w:rFonts w:ascii="Century Gothic" w:eastAsia="Times New Roman" w:hAnsi="Century Gothic" w:cs="Arial"/>
          <w:b/>
          <w:bCs/>
          <w:sz w:val="21"/>
          <w:szCs w:val="21"/>
          <w:lang w:eastAsia="tr-TR"/>
        </w:rPr>
        <w:t>Çalışan</w:t>
      </w:r>
      <w:r w:rsidR="00CC37EE" w:rsidRPr="00C970D4">
        <w:rPr>
          <w:rFonts w:ascii="Century Gothic" w:eastAsia="Times New Roman" w:hAnsi="Century Gothic" w:cs="Arial"/>
          <w:b/>
          <w:bCs/>
          <w:sz w:val="21"/>
          <w:szCs w:val="21"/>
          <w:lang w:eastAsia="tr-TR"/>
        </w:rPr>
        <w:t>ların</w:t>
      </w:r>
      <w:r w:rsidR="00C937B3" w:rsidRPr="00C970D4">
        <w:rPr>
          <w:rFonts w:ascii="Century Gothic" w:eastAsia="Times New Roman" w:hAnsi="Century Gothic" w:cs="Arial"/>
          <w:b/>
          <w:bCs/>
          <w:sz w:val="21"/>
          <w:szCs w:val="21"/>
          <w:lang w:eastAsia="tr-TR"/>
        </w:rPr>
        <w:t xml:space="preserve"> ve </w:t>
      </w:r>
      <w:r w:rsidR="00B11B5A" w:rsidRPr="00C970D4">
        <w:rPr>
          <w:rFonts w:ascii="Century Gothic" w:eastAsia="Times New Roman" w:hAnsi="Century Gothic" w:cs="Arial"/>
          <w:b/>
          <w:bCs/>
          <w:sz w:val="21"/>
          <w:szCs w:val="21"/>
          <w:lang w:eastAsia="tr-TR"/>
        </w:rPr>
        <w:t>Adayların Kişisel Verilerinin Toplanma ve İşlenme Yöntemleri</w:t>
      </w:r>
    </w:p>
    <w:p w14:paraId="241FC2EF"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İşe alım sürecinde adayların kişisel verileri bu </w:t>
      </w:r>
      <w:r w:rsidR="00D00390" w:rsidRPr="00C970D4">
        <w:rPr>
          <w:rFonts w:ascii="Century Gothic" w:eastAsia="Times New Roman" w:hAnsi="Century Gothic" w:cs="Arial"/>
          <w:sz w:val="21"/>
          <w:szCs w:val="21"/>
          <w:lang w:eastAsia="tr-TR"/>
        </w:rPr>
        <w:t>Politika ‘da</w:t>
      </w:r>
      <w:r w:rsidRPr="00C970D4">
        <w:rPr>
          <w:rFonts w:ascii="Century Gothic" w:eastAsia="Times New Roman" w:hAnsi="Century Gothic" w:cs="Arial"/>
          <w:sz w:val="21"/>
          <w:szCs w:val="21"/>
          <w:lang w:eastAsia="tr-TR"/>
        </w:rPr>
        <w:t xml:space="preserve"> belirtilen diğer yöntem ve vasıtalarla birlikte veya ek olarak aşağıdaki yöntem ve vasıtalarla toplan</w:t>
      </w:r>
      <w:r w:rsidR="0004182A" w:rsidRPr="00C970D4">
        <w:rPr>
          <w:rFonts w:ascii="Century Gothic" w:eastAsia="Times New Roman" w:hAnsi="Century Gothic" w:cs="Arial"/>
          <w:sz w:val="21"/>
          <w:szCs w:val="21"/>
          <w:lang w:eastAsia="tr-TR"/>
        </w:rPr>
        <w:t>maktadır</w:t>
      </w:r>
      <w:r w:rsidRPr="00C970D4">
        <w:rPr>
          <w:rFonts w:ascii="Century Gothic" w:eastAsia="Times New Roman" w:hAnsi="Century Gothic" w:cs="Arial"/>
          <w:sz w:val="21"/>
          <w:szCs w:val="21"/>
          <w:lang w:eastAsia="tr-TR"/>
        </w:rPr>
        <w:t>:</w:t>
      </w:r>
    </w:p>
    <w:p w14:paraId="71860D6F" w14:textId="77777777" w:rsidR="00B11B5A" w:rsidRPr="00C970D4" w:rsidRDefault="00B11B5A" w:rsidP="007167D6">
      <w:pPr>
        <w:numPr>
          <w:ilvl w:val="0"/>
          <w:numId w:val="3"/>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Matbu veya elektronik ortamda yayınlanan başvuru formu,</w:t>
      </w:r>
    </w:p>
    <w:p w14:paraId="3EBE4785" w14:textId="77777777" w:rsidR="00B11B5A" w:rsidRPr="00C970D4" w:rsidRDefault="00B11B5A" w:rsidP="007167D6">
      <w:pPr>
        <w:numPr>
          <w:ilvl w:val="0"/>
          <w:numId w:val="3"/>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Adayların </w:t>
      </w:r>
      <w:proofErr w:type="spellStart"/>
      <w:r w:rsidR="006E030B">
        <w:rPr>
          <w:rFonts w:ascii="Century Gothic" w:eastAsia="Times New Roman" w:hAnsi="Century Gothic" w:cs="Arial"/>
          <w:sz w:val="21"/>
          <w:szCs w:val="21"/>
          <w:lang w:eastAsia="tr-TR"/>
        </w:rPr>
        <w:t>NUTRİST</w:t>
      </w:r>
      <w:r w:rsidR="003F7B47">
        <w:rPr>
          <w:rFonts w:ascii="Century Gothic" w:eastAsia="Times New Roman" w:hAnsi="Century Gothic" w:cs="Arial"/>
          <w:bCs/>
          <w:sz w:val="21"/>
          <w:szCs w:val="21"/>
          <w:lang w:eastAsia="tr-TR"/>
        </w:rPr>
        <w:t>’e</w:t>
      </w:r>
      <w:proofErr w:type="spellEnd"/>
      <w:r w:rsidR="00C169F0" w:rsidRPr="00C970D4">
        <w:rPr>
          <w:rFonts w:ascii="Century Gothic" w:eastAsia="Times New Roman" w:hAnsi="Century Gothic" w:cs="Arial"/>
          <w:bCs/>
          <w:sz w:val="21"/>
          <w:szCs w:val="21"/>
          <w:lang w:eastAsia="tr-TR"/>
        </w:rPr>
        <w:t xml:space="preserve"> </w:t>
      </w:r>
      <w:r w:rsidRPr="00C970D4">
        <w:rPr>
          <w:rFonts w:ascii="Century Gothic" w:eastAsia="Times New Roman" w:hAnsi="Century Gothic" w:cs="Arial"/>
          <w:sz w:val="21"/>
          <w:szCs w:val="21"/>
          <w:lang w:eastAsia="tr-TR"/>
        </w:rPr>
        <w:t>e-posta, kargo, referans ve benzeri yöntemlerle ulaştırdıkları özgeçmişler,</w:t>
      </w:r>
    </w:p>
    <w:p w14:paraId="24CA9E3F" w14:textId="77777777" w:rsidR="00B11B5A" w:rsidRPr="00C970D4" w:rsidRDefault="003F7B47" w:rsidP="007167D6">
      <w:pPr>
        <w:numPr>
          <w:ilvl w:val="0"/>
          <w:numId w:val="3"/>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Eğitim Kurumlarından alınan mesleki uygulama formlarından,</w:t>
      </w:r>
    </w:p>
    <w:p w14:paraId="0C25A411" w14:textId="77777777" w:rsidR="00BF3626" w:rsidRPr="00C970D4" w:rsidRDefault="00B11B5A" w:rsidP="007167D6">
      <w:pPr>
        <w:numPr>
          <w:ilvl w:val="0"/>
          <w:numId w:val="3"/>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Aday tarafından iletilen bilgilerin doğruluğunu teyit etmek amacıyla yapılan kontroller ile </w:t>
      </w:r>
      <w:r w:rsidR="006E030B">
        <w:rPr>
          <w:rFonts w:ascii="Century Gothic" w:eastAsia="Times New Roman" w:hAnsi="Century Gothic" w:cs="Arial"/>
          <w:sz w:val="21"/>
          <w:szCs w:val="21"/>
          <w:lang w:eastAsia="tr-TR"/>
        </w:rPr>
        <w:t>NUTRİST</w:t>
      </w:r>
      <w:r w:rsidR="00573CB3" w:rsidRPr="00C970D4">
        <w:rPr>
          <w:rFonts w:ascii="Century Gothic" w:eastAsia="Times New Roman" w:hAnsi="Century Gothic" w:cs="Arial"/>
          <w:sz w:val="21"/>
          <w:szCs w:val="21"/>
          <w:lang w:eastAsia="tr-TR"/>
        </w:rPr>
        <w:t xml:space="preserve"> </w:t>
      </w:r>
      <w:r w:rsidR="00412128" w:rsidRPr="00C970D4">
        <w:rPr>
          <w:rFonts w:ascii="Century Gothic" w:eastAsia="Times New Roman" w:hAnsi="Century Gothic" w:cs="Arial"/>
          <w:sz w:val="21"/>
          <w:szCs w:val="21"/>
          <w:lang w:eastAsia="tr-TR"/>
        </w:rPr>
        <w:t>tarafından yapılan araştırmalar.</w:t>
      </w:r>
    </w:p>
    <w:p w14:paraId="1B13D71A" w14:textId="77777777" w:rsidR="00E805F6" w:rsidRPr="00C970D4" w:rsidRDefault="006E030B" w:rsidP="007167D6">
      <w:pPr>
        <w:numPr>
          <w:ilvl w:val="0"/>
          <w:numId w:val="3"/>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NUTRİST</w:t>
      </w:r>
      <w:r w:rsidR="00573CB3" w:rsidRPr="00C970D4">
        <w:rPr>
          <w:rFonts w:ascii="Century Gothic" w:eastAsia="Times New Roman" w:hAnsi="Century Gothic" w:cs="Arial"/>
          <w:sz w:val="21"/>
          <w:szCs w:val="21"/>
          <w:lang w:eastAsia="tr-TR"/>
        </w:rPr>
        <w:t xml:space="preserve"> </w:t>
      </w:r>
      <w:r w:rsidR="00B11B5A" w:rsidRPr="00C970D4">
        <w:rPr>
          <w:rFonts w:ascii="Century Gothic" w:eastAsia="Times New Roman" w:hAnsi="Century Gothic" w:cs="Arial"/>
          <w:sz w:val="21"/>
          <w:szCs w:val="21"/>
          <w:lang w:eastAsia="tr-TR"/>
        </w:rPr>
        <w:t>toplanan kişisel verileri bilgisayar sistemleri ve insan kaynakları personeli vasıtasıyla otomatik olan veya otomatik olmayan yollarla işler.</w:t>
      </w:r>
    </w:p>
    <w:p w14:paraId="632FB964" w14:textId="77777777" w:rsidR="00E805F6" w:rsidRPr="00C970D4" w:rsidRDefault="00E805F6" w:rsidP="007167D6">
      <w:pPr>
        <w:spacing w:after="0" w:line="360" w:lineRule="auto"/>
        <w:jc w:val="both"/>
        <w:textAlignment w:val="baseline"/>
        <w:rPr>
          <w:rFonts w:ascii="Century Gothic" w:eastAsia="Times New Roman" w:hAnsi="Century Gothic" w:cs="Arial"/>
          <w:sz w:val="21"/>
          <w:szCs w:val="21"/>
          <w:lang w:eastAsia="tr-TR"/>
        </w:rPr>
      </w:pPr>
    </w:p>
    <w:p w14:paraId="38E80CF7" w14:textId="77777777" w:rsidR="0092449C" w:rsidRPr="00C970D4" w:rsidRDefault="00162668" w:rsidP="007167D6">
      <w:pPr>
        <w:spacing w:after="0" w:line="360" w:lineRule="auto"/>
        <w:jc w:val="both"/>
        <w:textAlignment w:val="baseline"/>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4</w:t>
      </w:r>
      <w:r w:rsidR="00B11B5A" w:rsidRPr="00C970D4">
        <w:rPr>
          <w:rFonts w:ascii="Century Gothic" w:eastAsia="Times New Roman" w:hAnsi="Century Gothic" w:cs="Arial"/>
          <w:b/>
          <w:bCs/>
          <w:sz w:val="21"/>
          <w:szCs w:val="21"/>
          <w:lang w:eastAsia="tr-TR"/>
        </w:rPr>
        <w:t>.</w:t>
      </w:r>
      <w:r w:rsidR="0089705A" w:rsidRPr="00C970D4">
        <w:rPr>
          <w:rFonts w:ascii="Century Gothic" w:eastAsia="Times New Roman" w:hAnsi="Century Gothic" w:cs="Arial"/>
          <w:b/>
          <w:bCs/>
          <w:sz w:val="21"/>
          <w:szCs w:val="21"/>
          <w:lang w:eastAsia="tr-TR"/>
        </w:rPr>
        <w:t>7</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Adaylar Hakkında Referans Araştırması Yapılması</w:t>
      </w:r>
    </w:p>
    <w:p w14:paraId="39463F31" w14:textId="77777777" w:rsidR="002975D4" w:rsidRPr="00C970D4" w:rsidRDefault="006E030B" w:rsidP="007167D6">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NUTRİST</w:t>
      </w:r>
      <w:r w:rsidR="0092449C" w:rsidRPr="00C970D4">
        <w:rPr>
          <w:rFonts w:ascii="Century Gothic" w:eastAsia="Times New Roman" w:hAnsi="Century Gothic" w:cs="Arial"/>
          <w:bCs/>
          <w:sz w:val="21"/>
          <w:szCs w:val="21"/>
          <w:lang w:eastAsia="tr-TR"/>
        </w:rPr>
        <w:t>,</w:t>
      </w:r>
      <w:r w:rsidR="004D4776" w:rsidRPr="00C970D4">
        <w:rPr>
          <w:rFonts w:ascii="Century Gothic" w:eastAsia="Times New Roman" w:hAnsi="Century Gothic" w:cs="Arial"/>
          <w:sz w:val="21"/>
          <w:szCs w:val="21"/>
          <w:lang w:eastAsia="tr-TR"/>
        </w:rPr>
        <w:t xml:space="preserve"> </w:t>
      </w:r>
      <w:r w:rsidR="00B11B5A" w:rsidRPr="00C970D4">
        <w:rPr>
          <w:rFonts w:ascii="Century Gothic" w:eastAsia="Times New Roman" w:hAnsi="Century Gothic" w:cs="Arial"/>
          <w:sz w:val="21"/>
          <w:szCs w:val="21"/>
          <w:lang w:eastAsia="tr-TR"/>
        </w:rPr>
        <w:t>adaylar hakkında</w:t>
      </w:r>
      <w:r w:rsidR="0092449C" w:rsidRPr="00C970D4">
        <w:rPr>
          <w:rFonts w:ascii="Century Gothic" w:eastAsia="Times New Roman" w:hAnsi="Century Gothic" w:cs="Arial"/>
          <w:sz w:val="21"/>
          <w:szCs w:val="21"/>
          <w:lang w:eastAsia="tr-TR"/>
        </w:rPr>
        <w:t>, adayların iş başvuru formunda ilgili alanları doldurmak suretiyle belirtmiş olduğu bilgiler ile</w:t>
      </w:r>
      <w:r w:rsidR="00B11B5A" w:rsidRPr="00C970D4">
        <w:rPr>
          <w:rFonts w:ascii="Century Gothic" w:eastAsia="Times New Roman" w:hAnsi="Century Gothic" w:cs="Arial"/>
          <w:sz w:val="21"/>
          <w:szCs w:val="21"/>
          <w:lang w:eastAsia="tr-TR"/>
        </w:rPr>
        <w:t xml:space="preserve"> referans araştırması yapabilir. </w:t>
      </w:r>
    </w:p>
    <w:p w14:paraId="56F2FE03"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Yapılacak referans araştırması genel olarak adayın verdiği bilgilerin doğruluğunu teyit etmeye yönelik olacaktır. Ayrıca adayın kendisi hakkında sakladığı ve </w:t>
      </w:r>
      <w:r w:rsidR="006E030B">
        <w:rPr>
          <w:rFonts w:ascii="Century Gothic" w:eastAsia="Times New Roman" w:hAnsi="Century Gothic" w:cs="Arial"/>
          <w:sz w:val="21"/>
          <w:szCs w:val="21"/>
          <w:lang w:eastAsia="tr-TR"/>
        </w:rPr>
        <w:t>NUTRİST</w:t>
      </w:r>
      <w:r w:rsidR="00573CB3"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açısından risklerin doğmasına sebep olabilecek bilgileri tespit etmek de yapılabilecek araştırmanın amaçları arasında olacaktır.</w:t>
      </w:r>
    </w:p>
    <w:p w14:paraId="4307904E" w14:textId="77777777" w:rsidR="0092449C" w:rsidRPr="00C970D4" w:rsidRDefault="0092449C"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Referans araştırması yapılması amacıyla iletişime geçilecek olan kişilere karşı aydınlatma yükümlülüğü ilk iletişim anında </w:t>
      </w:r>
      <w:r w:rsidR="006E030B">
        <w:rPr>
          <w:rFonts w:ascii="Century Gothic" w:eastAsia="Times New Roman" w:hAnsi="Century Gothic" w:cs="Arial"/>
          <w:sz w:val="21"/>
          <w:szCs w:val="21"/>
          <w:lang w:eastAsia="tr-TR"/>
        </w:rPr>
        <w:t>NUTRİST</w:t>
      </w:r>
      <w:r w:rsidR="00573CB3"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yetkilisi tarafından yerine getirilecektir.</w:t>
      </w:r>
    </w:p>
    <w:p w14:paraId="1437EAAA"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Yapılacak referans araştırması kapsamında üçüncü kişilerle adaylara ait kimlik bilgileri, iş ve eğitim tecrübeleri gibi gerekli kişisel veriler paylaşılabilir. Ayrıca adaylar hakkında üçüncü kişilerden kişisel veri elde edilebilir.</w:t>
      </w:r>
    </w:p>
    <w:p w14:paraId="40322591"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Adaylar, kendileri ile ilgili yapılacak referans araştırması hakkında her zaman </w:t>
      </w:r>
      <w:r w:rsidR="006E030B">
        <w:rPr>
          <w:rFonts w:ascii="Century Gothic" w:eastAsia="Times New Roman" w:hAnsi="Century Gothic" w:cs="Arial"/>
          <w:sz w:val="21"/>
          <w:szCs w:val="21"/>
          <w:lang w:eastAsia="tr-TR"/>
        </w:rPr>
        <w:t>NUTRİST</w:t>
      </w:r>
      <w:r w:rsidR="00573CB3"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ile irtibat kurabilir.</w:t>
      </w:r>
    </w:p>
    <w:p w14:paraId="5ED81326" w14:textId="77777777" w:rsidR="00A56EEB" w:rsidRDefault="00A56EEB"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22639317" w14:textId="77777777" w:rsidR="00D76D91" w:rsidRDefault="00D76D91"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610E9D9D" w14:textId="77777777" w:rsidR="00D76D91" w:rsidRPr="00C970D4" w:rsidRDefault="00D76D91"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08C17C16"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lastRenderedPageBreak/>
        <w:t>4</w:t>
      </w:r>
      <w:r w:rsidR="00B11B5A" w:rsidRPr="00C970D4">
        <w:rPr>
          <w:rFonts w:ascii="Century Gothic" w:eastAsia="Times New Roman" w:hAnsi="Century Gothic" w:cs="Arial"/>
          <w:b/>
          <w:bCs/>
          <w:sz w:val="21"/>
          <w:szCs w:val="21"/>
          <w:lang w:eastAsia="tr-TR"/>
        </w:rPr>
        <w:t>.</w:t>
      </w:r>
      <w:r w:rsidR="0089705A" w:rsidRPr="00C970D4">
        <w:rPr>
          <w:rFonts w:ascii="Century Gothic" w:eastAsia="Times New Roman" w:hAnsi="Century Gothic" w:cs="Arial"/>
          <w:b/>
          <w:bCs/>
          <w:sz w:val="21"/>
          <w:szCs w:val="21"/>
          <w:lang w:eastAsia="tr-TR"/>
        </w:rPr>
        <w:t>8</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w:t>
      </w:r>
      <w:r w:rsidR="00CC37EE" w:rsidRPr="00C970D4">
        <w:rPr>
          <w:rFonts w:ascii="Century Gothic" w:eastAsia="Times New Roman" w:hAnsi="Century Gothic" w:cs="Arial"/>
          <w:b/>
          <w:bCs/>
          <w:sz w:val="21"/>
          <w:szCs w:val="21"/>
          <w:lang w:eastAsia="tr-TR"/>
        </w:rPr>
        <w:t xml:space="preserve">Çalışanların ve </w:t>
      </w:r>
      <w:r w:rsidR="00B11B5A" w:rsidRPr="00C970D4">
        <w:rPr>
          <w:rFonts w:ascii="Century Gothic" w:eastAsia="Times New Roman" w:hAnsi="Century Gothic" w:cs="Arial"/>
          <w:b/>
          <w:bCs/>
          <w:sz w:val="21"/>
          <w:szCs w:val="21"/>
          <w:lang w:eastAsia="tr-TR"/>
        </w:rPr>
        <w:t>Adayların Kişisel Verilerine İlişkin Hakları</w:t>
      </w:r>
    </w:p>
    <w:p w14:paraId="01C208A0"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6698 sayılı Kişisel Verilerin Korunması Kanunu</w:t>
      </w:r>
      <w:r w:rsidR="00CC37EE" w:rsidRPr="00C970D4">
        <w:rPr>
          <w:rFonts w:ascii="Century Gothic" w:eastAsia="Times New Roman" w:hAnsi="Century Gothic" w:cs="Arial"/>
          <w:sz w:val="21"/>
          <w:szCs w:val="21"/>
          <w:lang w:eastAsia="tr-TR"/>
        </w:rPr>
        <w:t>’nun</w:t>
      </w:r>
      <w:r w:rsidRPr="00C970D4">
        <w:rPr>
          <w:rFonts w:ascii="Century Gothic" w:eastAsia="Times New Roman" w:hAnsi="Century Gothic" w:cs="Arial"/>
          <w:sz w:val="21"/>
          <w:szCs w:val="21"/>
          <w:lang w:eastAsia="tr-TR"/>
        </w:rPr>
        <w:t xml:space="preserve"> (“KVKK”) </w:t>
      </w:r>
      <w:r w:rsidR="00CC37EE" w:rsidRPr="00C970D4">
        <w:rPr>
          <w:rFonts w:ascii="Century Gothic" w:eastAsia="Times New Roman" w:hAnsi="Century Gothic" w:cs="Arial"/>
          <w:sz w:val="21"/>
          <w:szCs w:val="21"/>
          <w:lang w:eastAsia="tr-TR"/>
        </w:rPr>
        <w:t xml:space="preserve">11. Maddesinden </w:t>
      </w:r>
      <w:r w:rsidRPr="00C970D4">
        <w:rPr>
          <w:rFonts w:ascii="Century Gothic" w:eastAsia="Times New Roman" w:hAnsi="Century Gothic" w:cs="Arial"/>
          <w:sz w:val="21"/>
          <w:szCs w:val="21"/>
          <w:lang w:eastAsia="tr-TR"/>
        </w:rPr>
        <w:t xml:space="preserve">kaynaklanan haklarını kullanmak isteyen adaylar bu </w:t>
      </w:r>
      <w:r w:rsidR="00D00390" w:rsidRPr="00C970D4">
        <w:rPr>
          <w:rFonts w:ascii="Century Gothic" w:eastAsia="Times New Roman" w:hAnsi="Century Gothic" w:cs="Arial"/>
          <w:sz w:val="21"/>
          <w:szCs w:val="21"/>
          <w:lang w:eastAsia="tr-TR"/>
        </w:rPr>
        <w:t>Politika ‘da</w:t>
      </w:r>
      <w:r w:rsidRPr="00C970D4">
        <w:rPr>
          <w:rFonts w:ascii="Century Gothic" w:eastAsia="Times New Roman" w:hAnsi="Century Gothic" w:cs="Arial"/>
          <w:sz w:val="21"/>
          <w:szCs w:val="21"/>
          <w:lang w:eastAsia="tr-TR"/>
        </w:rPr>
        <w:t xml:space="preserve"> açıklanan usul ve esaslar kapsamında </w:t>
      </w:r>
      <w:r w:rsidR="006E030B">
        <w:rPr>
          <w:rFonts w:ascii="Century Gothic" w:eastAsia="Times New Roman" w:hAnsi="Century Gothic" w:cs="Arial"/>
          <w:sz w:val="21"/>
          <w:szCs w:val="21"/>
          <w:lang w:eastAsia="tr-TR"/>
        </w:rPr>
        <w:t>NUTRİST</w:t>
      </w:r>
      <w:r w:rsidR="00573CB3" w:rsidRPr="00C970D4">
        <w:rPr>
          <w:rFonts w:ascii="Century Gothic" w:eastAsia="Times New Roman" w:hAnsi="Century Gothic" w:cs="Arial"/>
          <w:sz w:val="21"/>
          <w:szCs w:val="21"/>
          <w:lang w:eastAsia="tr-TR"/>
        </w:rPr>
        <w:t>’</w:t>
      </w:r>
      <w:r w:rsidR="00345599" w:rsidRPr="00C970D4">
        <w:rPr>
          <w:rFonts w:ascii="Century Gothic" w:eastAsia="Times New Roman" w:hAnsi="Century Gothic" w:cs="Arial"/>
          <w:sz w:val="21"/>
          <w:szCs w:val="21"/>
          <w:lang w:eastAsia="tr-TR"/>
        </w:rPr>
        <w:t xml:space="preserve"> </w:t>
      </w:r>
      <w:r w:rsidR="003F7B47">
        <w:rPr>
          <w:rFonts w:ascii="Century Gothic" w:eastAsia="Times New Roman" w:hAnsi="Century Gothic" w:cs="Arial"/>
          <w:sz w:val="21"/>
          <w:szCs w:val="21"/>
          <w:lang w:eastAsia="tr-TR"/>
        </w:rPr>
        <w:t>e</w:t>
      </w:r>
      <w:r w:rsidR="004D4776" w:rsidRPr="00C970D4">
        <w:rPr>
          <w:rFonts w:ascii="Century Gothic" w:eastAsia="Times New Roman" w:hAnsi="Century Gothic" w:cs="Arial"/>
          <w:bCs/>
          <w:sz w:val="21"/>
          <w:szCs w:val="21"/>
          <w:lang w:eastAsia="tr-TR"/>
        </w:rPr>
        <w:t xml:space="preserve"> </w:t>
      </w:r>
      <w:r w:rsidRPr="00C970D4">
        <w:rPr>
          <w:rFonts w:ascii="Century Gothic" w:eastAsia="Times New Roman" w:hAnsi="Century Gothic" w:cs="Arial"/>
          <w:sz w:val="21"/>
          <w:szCs w:val="21"/>
          <w:lang w:eastAsia="tr-TR"/>
        </w:rPr>
        <w:t>başvurabilirler.</w:t>
      </w:r>
    </w:p>
    <w:p w14:paraId="0BD1912F" w14:textId="77777777" w:rsidR="00E805F6" w:rsidRPr="00C970D4" w:rsidRDefault="00E805F6"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01BB6E41"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4</w:t>
      </w:r>
      <w:r w:rsidR="00B11B5A" w:rsidRPr="00C970D4">
        <w:rPr>
          <w:rFonts w:ascii="Century Gothic" w:eastAsia="Times New Roman" w:hAnsi="Century Gothic" w:cs="Arial"/>
          <w:b/>
          <w:bCs/>
          <w:sz w:val="21"/>
          <w:szCs w:val="21"/>
          <w:lang w:eastAsia="tr-TR"/>
        </w:rPr>
        <w:t>.</w:t>
      </w:r>
      <w:r w:rsidR="0089705A" w:rsidRPr="00C970D4">
        <w:rPr>
          <w:rFonts w:ascii="Century Gothic" w:eastAsia="Times New Roman" w:hAnsi="Century Gothic" w:cs="Arial"/>
          <w:b/>
          <w:bCs/>
          <w:sz w:val="21"/>
          <w:szCs w:val="21"/>
          <w:lang w:eastAsia="tr-TR"/>
        </w:rPr>
        <w:t>9</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Adaylık Sürecinde Toplanan Kişisel Verilerden İşe Alım Halinde İşlenmesine Devam Edilecek Olanlar</w:t>
      </w:r>
    </w:p>
    <w:p w14:paraId="0E81643C" w14:textId="77777777" w:rsidR="00E805F6"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İşe alım süreçleri boyunca aday hakkında toplanan ve işlenen tüm kişisel veriler, adayın ilgili açık pozisyonda istihdam edilmesine karar verilmesi halinde özlük dosyasına aktarılır.</w:t>
      </w:r>
    </w:p>
    <w:p w14:paraId="14EF17F7" w14:textId="77777777" w:rsidR="008A2BCB" w:rsidRPr="00C970D4" w:rsidRDefault="008A2BCB" w:rsidP="007167D6">
      <w:pPr>
        <w:spacing w:after="0" w:line="360" w:lineRule="auto"/>
        <w:jc w:val="both"/>
        <w:textAlignment w:val="baseline"/>
        <w:rPr>
          <w:rFonts w:ascii="Century Gothic" w:eastAsia="Times New Roman" w:hAnsi="Century Gothic" w:cs="Arial"/>
          <w:b/>
          <w:bCs/>
          <w:sz w:val="21"/>
          <w:szCs w:val="21"/>
          <w:lang w:eastAsia="tr-TR"/>
        </w:rPr>
      </w:pPr>
    </w:p>
    <w:p w14:paraId="33770AD8"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4</w:t>
      </w:r>
      <w:r w:rsidR="00B11B5A" w:rsidRPr="00C970D4">
        <w:rPr>
          <w:rFonts w:ascii="Century Gothic" w:eastAsia="Times New Roman" w:hAnsi="Century Gothic" w:cs="Arial"/>
          <w:b/>
          <w:bCs/>
          <w:sz w:val="21"/>
          <w:szCs w:val="21"/>
          <w:lang w:eastAsia="tr-TR"/>
        </w:rPr>
        <w:t>.</w:t>
      </w:r>
      <w:r w:rsidR="0089705A" w:rsidRPr="00C970D4">
        <w:rPr>
          <w:rFonts w:ascii="Century Gothic" w:eastAsia="Times New Roman" w:hAnsi="Century Gothic" w:cs="Arial"/>
          <w:b/>
          <w:bCs/>
          <w:sz w:val="21"/>
          <w:szCs w:val="21"/>
          <w:lang w:eastAsia="tr-TR"/>
        </w:rPr>
        <w:t>10</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w:t>
      </w:r>
      <w:r w:rsidR="00CC37EE" w:rsidRPr="00C970D4">
        <w:rPr>
          <w:rFonts w:ascii="Century Gothic" w:eastAsia="Times New Roman" w:hAnsi="Century Gothic" w:cs="Arial"/>
          <w:b/>
          <w:bCs/>
          <w:sz w:val="21"/>
          <w:szCs w:val="21"/>
          <w:lang w:eastAsia="tr-TR"/>
        </w:rPr>
        <w:t xml:space="preserve">Çalışanların ve </w:t>
      </w:r>
      <w:r w:rsidR="00B11B5A" w:rsidRPr="00C970D4">
        <w:rPr>
          <w:rFonts w:ascii="Century Gothic" w:eastAsia="Times New Roman" w:hAnsi="Century Gothic" w:cs="Arial"/>
          <w:b/>
          <w:bCs/>
          <w:sz w:val="21"/>
          <w:szCs w:val="21"/>
          <w:lang w:eastAsia="tr-TR"/>
        </w:rPr>
        <w:t>Adayların Kişisel Verilerinin Güvenliği</w:t>
      </w:r>
    </w:p>
    <w:p w14:paraId="78E7E1A1" w14:textId="77777777" w:rsidR="00B11B5A" w:rsidRPr="00C970D4" w:rsidRDefault="006E030B" w:rsidP="007167D6">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NUTRİST</w:t>
      </w:r>
      <w:r w:rsidR="00573CB3" w:rsidRPr="00C970D4">
        <w:rPr>
          <w:rFonts w:ascii="Century Gothic" w:eastAsia="Times New Roman" w:hAnsi="Century Gothic" w:cs="Arial"/>
          <w:sz w:val="21"/>
          <w:szCs w:val="21"/>
          <w:lang w:eastAsia="tr-TR"/>
        </w:rPr>
        <w:t xml:space="preserve"> </w:t>
      </w:r>
      <w:r w:rsidR="00B11B5A" w:rsidRPr="00C970D4">
        <w:rPr>
          <w:rFonts w:ascii="Century Gothic" w:eastAsia="Times New Roman" w:hAnsi="Century Gothic" w:cs="Arial"/>
          <w:sz w:val="21"/>
          <w:szCs w:val="21"/>
          <w:lang w:eastAsia="tr-TR"/>
        </w:rPr>
        <w:t>işlediği kişisel veriler</w:t>
      </w:r>
      <w:r w:rsidR="000538D4" w:rsidRPr="00C970D4">
        <w:rPr>
          <w:rFonts w:ascii="Century Gothic" w:eastAsia="Times New Roman" w:hAnsi="Century Gothic" w:cs="Arial"/>
          <w:sz w:val="21"/>
          <w:szCs w:val="21"/>
          <w:lang w:eastAsia="tr-TR"/>
        </w:rPr>
        <w:t>in güvenliği</w:t>
      </w:r>
      <w:r w:rsidR="00B11B5A" w:rsidRPr="00C970D4">
        <w:rPr>
          <w:rFonts w:ascii="Century Gothic" w:eastAsia="Times New Roman" w:hAnsi="Century Gothic" w:cs="Arial"/>
          <w:sz w:val="21"/>
          <w:szCs w:val="21"/>
          <w:lang w:eastAsia="tr-TR"/>
        </w:rPr>
        <w:t xml:space="preserve"> bakımından, veri konusu kişi grupları (aday, stajyer gibi) arasında ayrım gözetmez.</w:t>
      </w:r>
      <w:r w:rsidR="00DF5EBF">
        <w:rPr>
          <w:rFonts w:ascii="Century Gothic" w:eastAsia="Times New Roman" w:hAnsi="Century Gothic" w:cs="Arial"/>
          <w:sz w:val="21"/>
          <w:szCs w:val="21"/>
          <w:lang w:eastAsia="tr-TR"/>
        </w:rPr>
        <w:t xml:space="preserve"> K</w:t>
      </w:r>
      <w:r w:rsidR="00B11B5A" w:rsidRPr="00C970D4">
        <w:rPr>
          <w:rFonts w:ascii="Century Gothic" w:eastAsia="Times New Roman" w:hAnsi="Century Gothic" w:cs="Arial"/>
          <w:sz w:val="21"/>
          <w:szCs w:val="21"/>
          <w:lang w:eastAsia="tr-TR"/>
        </w:rPr>
        <w:t>işisel verilerin güvenliği hakkında detaylı bilgi bu dokümanın kişisel verilerin güvenliğine ilişkin bölümünde yer almaktadır.</w:t>
      </w:r>
    </w:p>
    <w:p w14:paraId="72C7D5BF" w14:textId="77777777" w:rsidR="00132B18" w:rsidRPr="00C970D4" w:rsidRDefault="00132B18" w:rsidP="007167D6">
      <w:pPr>
        <w:spacing w:after="0" w:line="360" w:lineRule="auto"/>
        <w:jc w:val="both"/>
        <w:textAlignment w:val="baseline"/>
        <w:rPr>
          <w:rFonts w:ascii="Century Gothic" w:eastAsia="Times New Roman" w:hAnsi="Century Gothic" w:cs="Arial"/>
          <w:sz w:val="21"/>
          <w:szCs w:val="21"/>
          <w:lang w:eastAsia="tr-TR"/>
        </w:rPr>
      </w:pPr>
    </w:p>
    <w:p w14:paraId="775FEEC1" w14:textId="77777777" w:rsidR="000A702C" w:rsidRPr="00C970D4" w:rsidRDefault="00162668" w:rsidP="007167D6">
      <w:pPr>
        <w:spacing w:after="0" w:line="240" w:lineRule="auto"/>
        <w:jc w:val="both"/>
        <w:textAlignment w:val="baseline"/>
        <w:rPr>
          <w:rFonts w:ascii="Century Gothic" w:eastAsia="Times New Roman" w:hAnsi="Century Gothic" w:cs="Arial"/>
          <w:b/>
          <w:sz w:val="28"/>
          <w:szCs w:val="28"/>
          <w:lang w:eastAsia="tr-TR"/>
        </w:rPr>
      </w:pPr>
      <w:r w:rsidRPr="00C970D4">
        <w:rPr>
          <w:rFonts w:ascii="Century Gothic" w:eastAsia="Times New Roman" w:hAnsi="Century Gothic" w:cs="Arial"/>
          <w:b/>
          <w:sz w:val="28"/>
          <w:szCs w:val="28"/>
          <w:lang w:eastAsia="tr-TR"/>
        </w:rPr>
        <w:t>5</w:t>
      </w:r>
      <w:r w:rsidR="006F5D1C" w:rsidRPr="00C970D4">
        <w:rPr>
          <w:rFonts w:ascii="Century Gothic" w:eastAsia="Times New Roman" w:hAnsi="Century Gothic" w:cs="Arial"/>
          <w:b/>
          <w:sz w:val="28"/>
          <w:szCs w:val="28"/>
          <w:lang w:eastAsia="tr-TR"/>
        </w:rPr>
        <w:t xml:space="preserve">. </w:t>
      </w:r>
      <w:r w:rsidR="00B242E6" w:rsidRPr="00C970D4">
        <w:rPr>
          <w:rFonts w:ascii="Century Gothic" w:eastAsia="Times New Roman" w:hAnsi="Century Gothic" w:cs="Arial"/>
          <w:b/>
          <w:sz w:val="28"/>
          <w:szCs w:val="28"/>
          <w:lang w:eastAsia="tr-TR"/>
        </w:rPr>
        <w:t>HASTA</w:t>
      </w:r>
      <w:r w:rsidR="00A30483">
        <w:rPr>
          <w:rFonts w:ascii="Century Gothic" w:eastAsia="Times New Roman" w:hAnsi="Century Gothic" w:cs="Arial"/>
          <w:b/>
          <w:sz w:val="28"/>
          <w:szCs w:val="28"/>
          <w:lang w:eastAsia="tr-TR"/>
        </w:rPr>
        <w:t>LAR</w:t>
      </w:r>
      <w:r w:rsidR="00B242E6" w:rsidRPr="00C970D4">
        <w:rPr>
          <w:rFonts w:ascii="Century Gothic" w:eastAsia="Times New Roman" w:hAnsi="Century Gothic" w:cs="Arial"/>
          <w:b/>
          <w:sz w:val="28"/>
          <w:szCs w:val="28"/>
          <w:lang w:eastAsia="tr-TR"/>
        </w:rPr>
        <w:t xml:space="preserve"> </w:t>
      </w:r>
      <w:r w:rsidR="00D76D91">
        <w:rPr>
          <w:rFonts w:ascii="Century Gothic" w:eastAsia="Times New Roman" w:hAnsi="Century Gothic" w:cs="Arial"/>
          <w:b/>
          <w:sz w:val="28"/>
          <w:szCs w:val="28"/>
          <w:lang w:eastAsia="tr-TR"/>
        </w:rPr>
        <w:t>ve/veya DANIŞAN</w:t>
      </w:r>
      <w:r w:rsidR="00A30483">
        <w:rPr>
          <w:rFonts w:ascii="Century Gothic" w:eastAsia="Times New Roman" w:hAnsi="Century Gothic" w:cs="Arial"/>
          <w:b/>
          <w:sz w:val="28"/>
          <w:szCs w:val="28"/>
          <w:lang w:eastAsia="tr-TR"/>
        </w:rPr>
        <w:t>LAR</w:t>
      </w:r>
    </w:p>
    <w:p w14:paraId="36575162" w14:textId="77777777" w:rsidR="00AC452D" w:rsidRPr="00C970D4" w:rsidRDefault="00AC452D" w:rsidP="007167D6">
      <w:pPr>
        <w:spacing w:after="0" w:line="360" w:lineRule="auto"/>
        <w:jc w:val="both"/>
        <w:textAlignment w:val="baseline"/>
        <w:outlineLvl w:val="3"/>
        <w:rPr>
          <w:rFonts w:ascii="Century Gothic" w:eastAsia="Times New Roman" w:hAnsi="Century Gothic" w:cs="Arial"/>
          <w:b/>
          <w:sz w:val="21"/>
          <w:szCs w:val="21"/>
          <w:lang w:eastAsia="tr-TR"/>
        </w:rPr>
      </w:pPr>
    </w:p>
    <w:p w14:paraId="4ED9EC66" w14:textId="77777777" w:rsidR="00AC452D" w:rsidRDefault="004841CB" w:rsidP="000539F5">
      <w:pPr>
        <w:spacing w:after="0" w:line="360" w:lineRule="auto"/>
        <w:jc w:val="both"/>
        <w:textAlignment w:val="baseline"/>
        <w:outlineLvl w:val="3"/>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Sağlık verileri</w:t>
      </w:r>
      <w:r w:rsidR="000539F5" w:rsidRPr="00C970D4">
        <w:rPr>
          <w:rFonts w:ascii="Century Gothic" w:eastAsia="Times New Roman" w:hAnsi="Century Gothic" w:cs="Arial"/>
          <w:sz w:val="21"/>
          <w:szCs w:val="21"/>
          <w:lang w:eastAsia="tr-TR"/>
        </w:rPr>
        <w:t xml:space="preserve"> başta olmak üzere,</w:t>
      </w:r>
      <w:r w:rsidR="00F10216">
        <w:rPr>
          <w:rFonts w:ascii="Century Gothic" w:eastAsia="Times New Roman" w:hAnsi="Century Gothic" w:cs="Arial"/>
          <w:sz w:val="21"/>
          <w:szCs w:val="21"/>
          <w:lang w:eastAsia="tr-TR"/>
        </w:rPr>
        <w:t xml:space="preserve"> ö</w:t>
      </w:r>
      <w:r w:rsidR="000539F5" w:rsidRPr="00C970D4">
        <w:rPr>
          <w:rFonts w:ascii="Century Gothic" w:eastAsia="Times New Roman" w:hAnsi="Century Gothic" w:cs="Arial"/>
          <w:sz w:val="21"/>
          <w:szCs w:val="21"/>
          <w:lang w:eastAsia="tr-TR"/>
        </w:rPr>
        <w:t>z</w:t>
      </w:r>
      <w:r>
        <w:rPr>
          <w:rFonts w:ascii="Century Gothic" w:eastAsia="Times New Roman" w:hAnsi="Century Gothic" w:cs="Arial"/>
          <w:sz w:val="21"/>
          <w:szCs w:val="21"/>
          <w:lang w:eastAsia="tr-TR"/>
        </w:rPr>
        <w:t>el nitelikli kişisel veriler</w:t>
      </w:r>
      <w:r w:rsidR="000539F5" w:rsidRPr="00C970D4">
        <w:rPr>
          <w:rFonts w:ascii="Century Gothic" w:eastAsia="Times New Roman" w:hAnsi="Century Gothic" w:cs="Arial"/>
          <w:sz w:val="21"/>
          <w:szCs w:val="21"/>
          <w:lang w:eastAsia="tr-TR"/>
        </w:rPr>
        <w:t xml:space="preserve"> ve genel nite</w:t>
      </w:r>
      <w:r>
        <w:rPr>
          <w:rFonts w:ascii="Century Gothic" w:eastAsia="Times New Roman" w:hAnsi="Century Gothic" w:cs="Arial"/>
          <w:sz w:val="21"/>
          <w:szCs w:val="21"/>
          <w:lang w:eastAsia="tr-TR"/>
        </w:rPr>
        <w:t>likli kişisel veriler</w:t>
      </w:r>
      <w:r w:rsidR="000539F5" w:rsidRPr="00C970D4">
        <w:rPr>
          <w:rFonts w:ascii="Century Gothic" w:eastAsia="Times New Roman" w:hAnsi="Century Gothic" w:cs="Arial"/>
          <w:sz w:val="21"/>
          <w:szCs w:val="21"/>
          <w:lang w:eastAsia="tr-TR"/>
        </w:rPr>
        <w:t xml:space="preserve">, </w:t>
      </w:r>
      <w:r w:rsidR="006E030B">
        <w:rPr>
          <w:rFonts w:ascii="Century Gothic" w:eastAsia="Times New Roman" w:hAnsi="Century Gothic" w:cs="Arial"/>
          <w:sz w:val="21"/>
          <w:szCs w:val="21"/>
          <w:lang w:eastAsia="tr-TR"/>
        </w:rPr>
        <w:t>NUTRİST</w:t>
      </w:r>
      <w:r w:rsidR="000539F5" w:rsidRPr="00C970D4">
        <w:rPr>
          <w:rFonts w:ascii="Century Gothic" w:eastAsia="Times New Roman" w:hAnsi="Century Gothic" w:cs="Arial"/>
          <w:sz w:val="21"/>
          <w:szCs w:val="21"/>
          <w:lang w:eastAsia="tr-TR"/>
        </w:rPr>
        <w:t xml:space="preserve"> tarafından aşağıda yer alanlar dâhil ve bunlarla sınırlı olmaksızın bu maddede belirtilen amaçlar ile bağlantılı ve ölçülü şekilde işlenebilmektedir:</w:t>
      </w:r>
    </w:p>
    <w:p w14:paraId="194EF00E" w14:textId="77777777" w:rsidR="004841CB" w:rsidRPr="00C970D4" w:rsidRDefault="004841CB" w:rsidP="000539F5">
      <w:pPr>
        <w:spacing w:after="0" w:line="360" w:lineRule="auto"/>
        <w:jc w:val="both"/>
        <w:textAlignment w:val="baseline"/>
        <w:outlineLvl w:val="3"/>
        <w:rPr>
          <w:rFonts w:ascii="Century Gothic" w:eastAsia="Times New Roman" w:hAnsi="Century Gothic" w:cs="Arial"/>
          <w:sz w:val="21"/>
          <w:szCs w:val="21"/>
          <w:lang w:eastAsia="tr-TR"/>
        </w:rPr>
      </w:pPr>
    </w:p>
    <w:p w14:paraId="045C0B40" w14:textId="77777777" w:rsidR="006F5D1C" w:rsidRPr="00C970D4" w:rsidRDefault="00162668" w:rsidP="007167D6">
      <w:pPr>
        <w:spacing w:after="0" w:line="360" w:lineRule="auto"/>
        <w:jc w:val="both"/>
        <w:textAlignment w:val="baseline"/>
        <w:outlineLvl w:val="3"/>
        <w:rPr>
          <w:rFonts w:ascii="Century Gothic" w:eastAsia="Times New Roman" w:hAnsi="Century Gothic" w:cs="Arial"/>
          <w:b/>
          <w:bCs/>
          <w:sz w:val="21"/>
          <w:szCs w:val="21"/>
          <w:lang w:eastAsia="tr-TR"/>
        </w:rPr>
      </w:pPr>
      <w:r w:rsidRPr="00C970D4">
        <w:rPr>
          <w:rFonts w:ascii="Century Gothic" w:eastAsia="Times New Roman" w:hAnsi="Century Gothic" w:cs="Arial"/>
          <w:b/>
          <w:sz w:val="21"/>
          <w:szCs w:val="21"/>
          <w:lang w:eastAsia="tr-TR"/>
        </w:rPr>
        <w:t>5</w:t>
      </w:r>
      <w:r w:rsidR="006F5D1C" w:rsidRPr="00C970D4">
        <w:rPr>
          <w:rFonts w:ascii="Century Gothic" w:eastAsia="Times New Roman" w:hAnsi="Century Gothic" w:cs="Arial"/>
          <w:b/>
          <w:sz w:val="21"/>
          <w:szCs w:val="21"/>
          <w:lang w:eastAsia="tr-TR"/>
        </w:rPr>
        <w:t xml:space="preserve">.1. </w:t>
      </w:r>
      <w:r w:rsidR="00B242E6" w:rsidRPr="00C970D4">
        <w:rPr>
          <w:rFonts w:ascii="Century Gothic" w:eastAsia="Times New Roman" w:hAnsi="Century Gothic" w:cs="Arial"/>
          <w:b/>
          <w:bCs/>
          <w:sz w:val="21"/>
          <w:szCs w:val="21"/>
          <w:lang w:eastAsia="tr-TR"/>
        </w:rPr>
        <w:t>Hastalara</w:t>
      </w:r>
      <w:r w:rsidR="006F5D1C" w:rsidRPr="00C970D4">
        <w:rPr>
          <w:rFonts w:ascii="Century Gothic" w:eastAsia="Times New Roman" w:hAnsi="Century Gothic" w:cs="Arial"/>
          <w:b/>
          <w:bCs/>
          <w:sz w:val="21"/>
          <w:szCs w:val="21"/>
          <w:lang w:eastAsia="tr-TR"/>
        </w:rPr>
        <w:t xml:space="preserve"> </w:t>
      </w:r>
      <w:r w:rsidR="00D76D91">
        <w:rPr>
          <w:rFonts w:ascii="Century Gothic" w:eastAsia="Times New Roman" w:hAnsi="Century Gothic" w:cs="Arial"/>
          <w:b/>
          <w:bCs/>
          <w:sz w:val="21"/>
          <w:szCs w:val="21"/>
          <w:lang w:eastAsia="tr-TR"/>
        </w:rPr>
        <w:t xml:space="preserve">ve/veya Danışanlara </w:t>
      </w:r>
      <w:r w:rsidR="006F5D1C" w:rsidRPr="00C970D4">
        <w:rPr>
          <w:rFonts w:ascii="Century Gothic" w:eastAsia="Times New Roman" w:hAnsi="Century Gothic" w:cs="Arial"/>
          <w:b/>
          <w:bCs/>
          <w:sz w:val="21"/>
          <w:szCs w:val="21"/>
          <w:lang w:eastAsia="tr-TR"/>
        </w:rPr>
        <w:t>İlişkin Toplanan Kişisel Veriler</w:t>
      </w:r>
    </w:p>
    <w:p w14:paraId="5A2858A3" w14:textId="77777777" w:rsidR="009E4B9C" w:rsidRPr="00C970D4" w:rsidRDefault="006E030B" w:rsidP="007167D6">
      <w:pPr>
        <w:spacing w:after="0" w:line="360" w:lineRule="auto"/>
        <w:jc w:val="both"/>
        <w:textAlignment w:val="baseline"/>
        <w:rPr>
          <w:rFonts w:ascii="Century Gothic" w:eastAsia="Times New Roman" w:hAnsi="Century Gothic" w:cs="Arial"/>
          <w:bCs/>
          <w:sz w:val="21"/>
          <w:szCs w:val="21"/>
          <w:lang w:eastAsia="tr-TR"/>
        </w:rPr>
      </w:pPr>
      <w:r>
        <w:rPr>
          <w:rFonts w:ascii="Century Gothic" w:eastAsia="Times New Roman" w:hAnsi="Century Gothic" w:cs="Arial"/>
          <w:sz w:val="21"/>
          <w:szCs w:val="21"/>
          <w:lang w:eastAsia="tr-TR"/>
        </w:rPr>
        <w:t>NUTRİST</w:t>
      </w:r>
      <w:r w:rsidR="00573CB3" w:rsidRPr="00C970D4">
        <w:rPr>
          <w:rFonts w:ascii="Century Gothic" w:eastAsia="Times New Roman" w:hAnsi="Century Gothic" w:cs="Arial"/>
          <w:bCs/>
          <w:sz w:val="21"/>
          <w:szCs w:val="21"/>
          <w:lang w:eastAsia="tr-TR"/>
        </w:rPr>
        <w:t xml:space="preserve"> </w:t>
      </w:r>
      <w:r w:rsidR="00D76D91">
        <w:rPr>
          <w:rFonts w:ascii="Century Gothic" w:eastAsia="Times New Roman" w:hAnsi="Century Gothic" w:cs="Arial"/>
          <w:bCs/>
          <w:sz w:val="21"/>
          <w:szCs w:val="21"/>
          <w:lang w:eastAsia="tr-TR"/>
        </w:rPr>
        <w:t>tarafından hastalara ve/veya danışanlara</w:t>
      </w:r>
      <w:r w:rsidR="0023447F" w:rsidRPr="00C970D4">
        <w:rPr>
          <w:rFonts w:ascii="Century Gothic" w:eastAsia="Times New Roman" w:hAnsi="Century Gothic" w:cs="Arial"/>
          <w:bCs/>
          <w:sz w:val="21"/>
          <w:szCs w:val="21"/>
          <w:lang w:eastAsia="tr-TR"/>
        </w:rPr>
        <w:t xml:space="preserve"> </w:t>
      </w:r>
      <w:r w:rsidR="00F212BA" w:rsidRPr="00C970D4">
        <w:rPr>
          <w:rFonts w:ascii="Century Gothic" w:eastAsia="Times New Roman" w:hAnsi="Century Gothic" w:cs="Arial"/>
          <w:bCs/>
          <w:sz w:val="21"/>
          <w:szCs w:val="21"/>
          <w:lang w:eastAsia="tr-TR"/>
        </w:rPr>
        <w:t xml:space="preserve">sunulan </w:t>
      </w:r>
      <w:r w:rsidR="009E4B9C" w:rsidRPr="00C970D4">
        <w:rPr>
          <w:rFonts w:ascii="Century Gothic" w:eastAsia="Times New Roman" w:hAnsi="Century Gothic" w:cs="Arial"/>
          <w:bCs/>
          <w:sz w:val="21"/>
          <w:szCs w:val="21"/>
          <w:lang w:eastAsia="tr-TR"/>
        </w:rPr>
        <w:t xml:space="preserve">hizmet, ürün ya da ticari faaliyete bağlı olarak değişkenlik gösterebilmekle beraber; sözlü, yazılı ya da elektronik ortamda, </w:t>
      </w:r>
      <w:r>
        <w:rPr>
          <w:rFonts w:ascii="Century Gothic" w:eastAsia="Times New Roman" w:hAnsi="Century Gothic" w:cs="Arial"/>
          <w:sz w:val="21"/>
          <w:szCs w:val="21"/>
          <w:lang w:eastAsia="tr-TR"/>
        </w:rPr>
        <w:t>NUTRİST</w:t>
      </w:r>
      <w:r w:rsidR="00200E77" w:rsidRPr="00C970D4">
        <w:rPr>
          <w:rFonts w:ascii="Century Gothic" w:eastAsia="Times New Roman" w:hAnsi="Century Gothic" w:cs="Arial"/>
          <w:bCs/>
          <w:sz w:val="21"/>
          <w:szCs w:val="21"/>
          <w:lang w:eastAsia="tr-TR"/>
        </w:rPr>
        <w:t xml:space="preserve"> </w:t>
      </w:r>
      <w:r w:rsidR="00F212BA" w:rsidRPr="00C970D4">
        <w:rPr>
          <w:rFonts w:ascii="Century Gothic" w:eastAsia="Times New Roman" w:hAnsi="Century Gothic" w:cs="Arial"/>
          <w:bCs/>
          <w:sz w:val="21"/>
          <w:szCs w:val="21"/>
          <w:lang w:eastAsia="tr-TR"/>
        </w:rPr>
        <w:t>tarafından</w:t>
      </w:r>
      <w:r w:rsidR="009E4B9C" w:rsidRPr="00C970D4">
        <w:rPr>
          <w:rFonts w:ascii="Century Gothic" w:eastAsia="Times New Roman" w:hAnsi="Century Gothic" w:cs="Arial"/>
          <w:bCs/>
          <w:sz w:val="21"/>
          <w:szCs w:val="21"/>
          <w:lang w:eastAsia="tr-TR"/>
        </w:rPr>
        <w:t xml:space="preserve"> temin edilerek ve </w:t>
      </w:r>
      <w:r>
        <w:rPr>
          <w:rFonts w:ascii="Century Gothic" w:eastAsia="Times New Roman" w:hAnsi="Century Gothic" w:cs="Arial"/>
          <w:sz w:val="21"/>
          <w:szCs w:val="21"/>
          <w:lang w:eastAsia="tr-TR"/>
        </w:rPr>
        <w:t>NUTRİST</w:t>
      </w:r>
      <w:r w:rsidR="00573CB3" w:rsidRPr="00C970D4">
        <w:rPr>
          <w:rFonts w:ascii="Century Gothic" w:eastAsia="Times New Roman" w:hAnsi="Century Gothic" w:cs="Arial"/>
          <w:bCs/>
          <w:sz w:val="21"/>
          <w:szCs w:val="21"/>
          <w:lang w:eastAsia="tr-TR"/>
        </w:rPr>
        <w:t xml:space="preserve"> </w:t>
      </w:r>
      <w:r w:rsidR="009E4B9C" w:rsidRPr="00C970D4">
        <w:rPr>
          <w:rFonts w:ascii="Century Gothic" w:eastAsia="Times New Roman" w:hAnsi="Century Gothic" w:cs="Arial"/>
          <w:bCs/>
          <w:sz w:val="21"/>
          <w:szCs w:val="21"/>
          <w:lang w:eastAsia="tr-TR"/>
        </w:rPr>
        <w:t>hizmetlerini kullanımınız süresince aşağıda yer alan kişisel verileriniz işlenmektedir:</w:t>
      </w:r>
    </w:p>
    <w:p w14:paraId="58DD3C81" w14:textId="77777777" w:rsidR="00AB5A21" w:rsidRDefault="00DD6E92" w:rsidP="00AC452D">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Adı, soyadı, TC kimlik numara</w:t>
      </w:r>
      <w:r w:rsidR="00AB5A21">
        <w:rPr>
          <w:rFonts w:ascii="Century Gothic" w:eastAsia="Times New Roman" w:hAnsi="Century Gothic" w:cs="Arial"/>
          <w:sz w:val="21"/>
          <w:szCs w:val="21"/>
          <w:lang w:eastAsia="tr-TR"/>
        </w:rPr>
        <w:t>sı</w:t>
      </w:r>
      <w:r w:rsidRPr="00C970D4">
        <w:rPr>
          <w:rFonts w:ascii="Century Gothic" w:eastAsia="Times New Roman" w:hAnsi="Century Gothic" w:cs="Arial"/>
          <w:sz w:val="21"/>
          <w:szCs w:val="21"/>
          <w:lang w:eastAsia="tr-TR"/>
        </w:rPr>
        <w:t>, Türk vatandaşı olmama halinde pasaport numara</w:t>
      </w:r>
      <w:r w:rsidR="00AB5A21">
        <w:rPr>
          <w:rFonts w:ascii="Century Gothic" w:eastAsia="Times New Roman" w:hAnsi="Century Gothic" w:cs="Arial"/>
          <w:sz w:val="21"/>
          <w:szCs w:val="21"/>
          <w:lang w:eastAsia="tr-TR"/>
        </w:rPr>
        <w:t>sı</w:t>
      </w:r>
      <w:r w:rsidRPr="00C970D4">
        <w:rPr>
          <w:rFonts w:ascii="Century Gothic" w:eastAsia="Times New Roman" w:hAnsi="Century Gothic" w:cs="Arial"/>
          <w:sz w:val="21"/>
          <w:szCs w:val="21"/>
          <w:lang w:eastAsia="tr-TR"/>
        </w:rPr>
        <w:t xml:space="preserve"> veya geçici TC kimlik numara</w:t>
      </w:r>
      <w:r w:rsidR="00AB5A21">
        <w:rPr>
          <w:rFonts w:ascii="Century Gothic" w:eastAsia="Times New Roman" w:hAnsi="Century Gothic" w:cs="Arial"/>
          <w:sz w:val="21"/>
          <w:szCs w:val="21"/>
          <w:lang w:eastAsia="tr-TR"/>
        </w:rPr>
        <w:t>sı</w:t>
      </w:r>
      <w:r w:rsidRPr="00C970D4">
        <w:rPr>
          <w:rFonts w:ascii="Century Gothic" w:eastAsia="Times New Roman" w:hAnsi="Century Gothic" w:cs="Arial"/>
          <w:sz w:val="21"/>
          <w:szCs w:val="21"/>
          <w:lang w:eastAsia="tr-TR"/>
        </w:rPr>
        <w:t>, doğum yeri ve tarihi, medeni hali</w:t>
      </w:r>
      <w:r w:rsidR="00AC452D" w:rsidRPr="00C970D4">
        <w:rPr>
          <w:rFonts w:ascii="Century Gothic" w:eastAsia="Times New Roman" w:hAnsi="Century Gothic" w:cs="Arial"/>
          <w:sz w:val="21"/>
          <w:szCs w:val="21"/>
          <w:lang w:eastAsia="tr-TR"/>
        </w:rPr>
        <w:t>, cinsiyet</w:t>
      </w:r>
      <w:r w:rsidRPr="00C970D4">
        <w:rPr>
          <w:rFonts w:ascii="Century Gothic" w:eastAsia="Times New Roman" w:hAnsi="Century Gothic" w:cs="Arial"/>
          <w:sz w:val="21"/>
          <w:szCs w:val="21"/>
          <w:lang w:eastAsia="tr-TR"/>
        </w:rPr>
        <w:t xml:space="preserve"> bilgi gibi kimlik verileri ve ibraz ettiği</w:t>
      </w:r>
      <w:r w:rsidR="00AC452D" w:rsidRPr="00C970D4">
        <w:rPr>
          <w:rFonts w:ascii="Century Gothic" w:eastAsia="Times New Roman" w:hAnsi="Century Gothic" w:cs="Arial"/>
          <w:sz w:val="21"/>
          <w:szCs w:val="21"/>
          <w:lang w:eastAsia="tr-TR"/>
        </w:rPr>
        <w:t xml:space="preserve"> TC Kiml</w:t>
      </w:r>
      <w:r w:rsidR="00AB5A21">
        <w:rPr>
          <w:rFonts w:ascii="Century Gothic" w:eastAsia="Times New Roman" w:hAnsi="Century Gothic" w:cs="Arial"/>
          <w:sz w:val="21"/>
          <w:szCs w:val="21"/>
          <w:lang w:eastAsia="tr-TR"/>
        </w:rPr>
        <w:t>ik Kartı ya da Ehliyet fotokopisi gibi kimlik bilgileri,</w:t>
      </w:r>
    </w:p>
    <w:p w14:paraId="3A671228" w14:textId="77777777" w:rsidR="00AC452D" w:rsidRDefault="00AB5A21" w:rsidP="00AC452D">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B</w:t>
      </w:r>
      <w:r w:rsidR="002C7751">
        <w:rPr>
          <w:rFonts w:ascii="Century Gothic" w:eastAsia="Times New Roman" w:hAnsi="Century Gothic" w:cs="Arial"/>
          <w:sz w:val="21"/>
          <w:szCs w:val="21"/>
          <w:lang w:eastAsia="tr-TR"/>
        </w:rPr>
        <w:t xml:space="preserve">oy, </w:t>
      </w:r>
      <w:r w:rsidR="001F485E" w:rsidRPr="00C970D4">
        <w:rPr>
          <w:rFonts w:ascii="Century Gothic" w:eastAsia="Times New Roman" w:hAnsi="Century Gothic" w:cs="Arial"/>
          <w:sz w:val="21"/>
          <w:szCs w:val="21"/>
          <w:lang w:eastAsia="tr-TR"/>
        </w:rPr>
        <w:t>kilo,</w:t>
      </w:r>
      <w:r w:rsidR="002C7751">
        <w:rPr>
          <w:rFonts w:ascii="Century Gothic" w:eastAsia="Times New Roman" w:hAnsi="Century Gothic" w:cs="Arial"/>
          <w:sz w:val="21"/>
          <w:szCs w:val="21"/>
          <w:lang w:eastAsia="tr-TR"/>
        </w:rPr>
        <w:t xml:space="preserve"> yaş, </w:t>
      </w:r>
      <w:proofErr w:type="spellStart"/>
      <w:r w:rsidR="002C7751">
        <w:rPr>
          <w:rFonts w:ascii="Century Gothic" w:eastAsia="Times New Roman" w:hAnsi="Century Gothic" w:cs="Arial"/>
          <w:sz w:val="21"/>
          <w:szCs w:val="21"/>
          <w:lang w:eastAsia="tr-TR"/>
        </w:rPr>
        <w:t>metabolik</w:t>
      </w:r>
      <w:proofErr w:type="spellEnd"/>
      <w:r w:rsidR="002C7751">
        <w:rPr>
          <w:rFonts w:ascii="Century Gothic" w:eastAsia="Times New Roman" w:hAnsi="Century Gothic" w:cs="Arial"/>
          <w:sz w:val="21"/>
          <w:szCs w:val="21"/>
          <w:lang w:eastAsia="tr-TR"/>
        </w:rPr>
        <w:t xml:space="preserve"> yaş, cinsiyet, vücut tipi,</w:t>
      </w:r>
      <w:r w:rsidR="001F485E" w:rsidRPr="00C970D4">
        <w:rPr>
          <w:rFonts w:ascii="Century Gothic" w:eastAsia="Times New Roman" w:hAnsi="Century Gothic" w:cs="Arial"/>
          <w:sz w:val="21"/>
          <w:szCs w:val="21"/>
          <w:lang w:eastAsia="tr-TR"/>
        </w:rPr>
        <w:t xml:space="preserve"> kan grubu</w:t>
      </w:r>
      <w:r>
        <w:rPr>
          <w:rFonts w:ascii="Century Gothic" w:eastAsia="Times New Roman" w:hAnsi="Century Gothic" w:cs="Arial"/>
          <w:sz w:val="21"/>
          <w:szCs w:val="21"/>
          <w:lang w:eastAsia="tr-TR"/>
        </w:rPr>
        <w:t xml:space="preserve">, </w:t>
      </w:r>
      <w:r w:rsidR="00F17EEF">
        <w:rPr>
          <w:rFonts w:ascii="Century Gothic" w:eastAsia="Times New Roman" w:hAnsi="Century Gothic" w:cs="Arial"/>
          <w:sz w:val="21"/>
          <w:szCs w:val="21"/>
          <w:lang w:eastAsia="tr-TR"/>
        </w:rPr>
        <w:t xml:space="preserve">kas – </w:t>
      </w:r>
      <w:r w:rsidR="002C7751">
        <w:rPr>
          <w:rFonts w:ascii="Century Gothic" w:eastAsia="Times New Roman" w:hAnsi="Century Gothic" w:cs="Arial"/>
          <w:sz w:val="21"/>
          <w:szCs w:val="21"/>
          <w:lang w:eastAsia="tr-TR"/>
        </w:rPr>
        <w:t>yağ</w:t>
      </w:r>
      <w:r w:rsidR="00F17EEF">
        <w:rPr>
          <w:rFonts w:ascii="Century Gothic" w:eastAsia="Times New Roman" w:hAnsi="Century Gothic" w:cs="Arial"/>
          <w:sz w:val="21"/>
          <w:szCs w:val="21"/>
          <w:lang w:eastAsia="tr-TR"/>
        </w:rPr>
        <w:t xml:space="preserve"> kütle analizleri</w:t>
      </w:r>
      <w:r w:rsidR="002C7751">
        <w:rPr>
          <w:rFonts w:ascii="Century Gothic" w:eastAsia="Times New Roman" w:hAnsi="Century Gothic" w:cs="Arial"/>
          <w:sz w:val="21"/>
          <w:szCs w:val="21"/>
          <w:lang w:eastAsia="tr-TR"/>
        </w:rPr>
        <w:t>,</w:t>
      </w:r>
      <w:r w:rsidR="00F17EEF">
        <w:rPr>
          <w:rFonts w:ascii="Century Gothic" w:eastAsia="Times New Roman" w:hAnsi="Century Gothic" w:cs="Arial"/>
          <w:sz w:val="21"/>
          <w:szCs w:val="21"/>
          <w:lang w:eastAsia="tr-TR"/>
        </w:rPr>
        <w:t xml:space="preserve"> sıvı(</w:t>
      </w:r>
      <w:r w:rsidR="00AD3F62">
        <w:rPr>
          <w:rFonts w:ascii="Century Gothic" w:eastAsia="Times New Roman" w:hAnsi="Century Gothic" w:cs="Arial"/>
          <w:sz w:val="21"/>
          <w:szCs w:val="21"/>
          <w:lang w:eastAsia="tr-TR"/>
        </w:rPr>
        <w:t xml:space="preserve">hücre içi </w:t>
      </w:r>
      <w:r w:rsidR="002C7751">
        <w:rPr>
          <w:rFonts w:ascii="Century Gothic" w:eastAsia="Times New Roman" w:hAnsi="Century Gothic" w:cs="Arial"/>
          <w:sz w:val="21"/>
          <w:szCs w:val="21"/>
          <w:lang w:eastAsia="tr-TR"/>
        </w:rPr>
        <w:t xml:space="preserve">ve hücre dışı </w:t>
      </w:r>
      <w:r w:rsidR="00AD3F62">
        <w:rPr>
          <w:rFonts w:ascii="Century Gothic" w:eastAsia="Times New Roman" w:hAnsi="Century Gothic" w:cs="Arial"/>
          <w:sz w:val="21"/>
          <w:szCs w:val="21"/>
          <w:lang w:eastAsia="tr-TR"/>
        </w:rPr>
        <w:t>sıvı b</w:t>
      </w:r>
      <w:r w:rsidR="002C7751">
        <w:rPr>
          <w:rFonts w:ascii="Century Gothic" w:eastAsia="Times New Roman" w:hAnsi="Century Gothic" w:cs="Arial"/>
          <w:sz w:val="21"/>
          <w:szCs w:val="21"/>
          <w:lang w:eastAsia="tr-TR"/>
        </w:rPr>
        <w:t>ilgileri</w:t>
      </w:r>
      <w:r w:rsidR="00F17EEF">
        <w:rPr>
          <w:rFonts w:ascii="Century Gothic" w:eastAsia="Times New Roman" w:hAnsi="Century Gothic" w:cs="Arial"/>
          <w:sz w:val="21"/>
          <w:szCs w:val="21"/>
          <w:lang w:eastAsia="tr-TR"/>
        </w:rPr>
        <w:t>)</w:t>
      </w:r>
      <w:r w:rsidR="002C7751">
        <w:rPr>
          <w:rFonts w:ascii="Century Gothic" w:eastAsia="Times New Roman" w:hAnsi="Century Gothic" w:cs="Arial"/>
          <w:sz w:val="21"/>
          <w:szCs w:val="21"/>
          <w:lang w:eastAsia="tr-TR"/>
        </w:rPr>
        <w:t>,</w:t>
      </w:r>
      <w:r w:rsidR="00F23F87">
        <w:rPr>
          <w:rFonts w:ascii="Century Gothic" w:eastAsia="Times New Roman" w:hAnsi="Century Gothic" w:cs="Arial"/>
          <w:sz w:val="21"/>
          <w:szCs w:val="21"/>
          <w:lang w:eastAsia="tr-TR"/>
        </w:rPr>
        <w:t xml:space="preserve"> </w:t>
      </w:r>
      <w:r w:rsidR="002C7751">
        <w:rPr>
          <w:rFonts w:ascii="Century Gothic" w:eastAsia="Times New Roman" w:hAnsi="Century Gothic" w:cs="Arial"/>
          <w:sz w:val="21"/>
          <w:szCs w:val="21"/>
          <w:lang w:eastAsia="tr-TR"/>
        </w:rPr>
        <w:t xml:space="preserve">bazal metabolizma hızı, </w:t>
      </w:r>
      <w:proofErr w:type="spellStart"/>
      <w:r w:rsidR="002C7751">
        <w:rPr>
          <w:rFonts w:ascii="Century Gothic" w:eastAsia="Times New Roman" w:hAnsi="Century Gothic" w:cs="Arial"/>
          <w:sz w:val="21"/>
          <w:szCs w:val="21"/>
          <w:lang w:eastAsia="tr-TR"/>
        </w:rPr>
        <w:t>obezite</w:t>
      </w:r>
      <w:proofErr w:type="spellEnd"/>
      <w:r w:rsidR="002C7751">
        <w:rPr>
          <w:rFonts w:ascii="Century Gothic" w:eastAsia="Times New Roman" w:hAnsi="Century Gothic" w:cs="Arial"/>
          <w:sz w:val="21"/>
          <w:szCs w:val="21"/>
          <w:lang w:eastAsia="tr-TR"/>
        </w:rPr>
        <w:t xml:space="preserve"> derecesi, iç yağlanma, </w:t>
      </w:r>
      <w:r>
        <w:rPr>
          <w:rFonts w:ascii="Century Gothic" w:eastAsia="Times New Roman" w:hAnsi="Century Gothic" w:cs="Arial"/>
          <w:sz w:val="21"/>
          <w:szCs w:val="21"/>
          <w:lang w:eastAsia="tr-TR"/>
        </w:rPr>
        <w:t>vücut kompoz</w:t>
      </w:r>
      <w:r w:rsidR="00AD3F62">
        <w:rPr>
          <w:rFonts w:ascii="Century Gothic" w:eastAsia="Times New Roman" w:hAnsi="Century Gothic" w:cs="Arial"/>
          <w:sz w:val="21"/>
          <w:szCs w:val="21"/>
          <w:lang w:eastAsia="tr-TR"/>
        </w:rPr>
        <w:t>isyonu bilgileri</w:t>
      </w:r>
      <w:r w:rsidR="002C7751">
        <w:rPr>
          <w:rFonts w:ascii="Century Gothic" w:eastAsia="Times New Roman" w:hAnsi="Century Gothic" w:cs="Arial"/>
          <w:sz w:val="21"/>
          <w:szCs w:val="21"/>
          <w:lang w:eastAsia="tr-TR"/>
        </w:rPr>
        <w:t xml:space="preserve">, </w:t>
      </w:r>
      <w:r w:rsidR="00AD3F62">
        <w:rPr>
          <w:rFonts w:ascii="Century Gothic" w:eastAsia="Times New Roman" w:hAnsi="Century Gothic" w:cs="Arial"/>
          <w:sz w:val="21"/>
          <w:szCs w:val="21"/>
          <w:lang w:eastAsia="tr-TR"/>
        </w:rPr>
        <w:t>protein, min</w:t>
      </w:r>
      <w:r w:rsidR="002C7751">
        <w:rPr>
          <w:rFonts w:ascii="Century Gothic" w:eastAsia="Times New Roman" w:hAnsi="Century Gothic" w:cs="Arial"/>
          <w:sz w:val="21"/>
          <w:szCs w:val="21"/>
          <w:lang w:eastAsia="tr-TR"/>
        </w:rPr>
        <w:t>eral,</w:t>
      </w:r>
      <w:r w:rsidR="00AD3F62">
        <w:rPr>
          <w:rFonts w:ascii="Century Gothic" w:eastAsia="Times New Roman" w:hAnsi="Century Gothic" w:cs="Arial"/>
          <w:sz w:val="21"/>
          <w:szCs w:val="21"/>
          <w:lang w:eastAsia="tr-TR"/>
        </w:rPr>
        <w:t xml:space="preserve"> </w:t>
      </w:r>
      <w:r w:rsidR="002C7751">
        <w:rPr>
          <w:rFonts w:ascii="Century Gothic" w:eastAsia="Times New Roman" w:hAnsi="Century Gothic" w:cs="Arial"/>
          <w:sz w:val="21"/>
          <w:szCs w:val="21"/>
          <w:lang w:eastAsia="tr-TR"/>
        </w:rPr>
        <w:t>geçmiş hastalık bilgileri,</w:t>
      </w:r>
      <w:r w:rsidR="00AD3F62">
        <w:rPr>
          <w:rFonts w:ascii="Century Gothic" w:eastAsia="Times New Roman" w:hAnsi="Century Gothic" w:cs="Arial"/>
          <w:sz w:val="21"/>
          <w:szCs w:val="21"/>
          <w:lang w:eastAsia="tr-TR"/>
        </w:rPr>
        <w:t xml:space="preserve"> </w:t>
      </w:r>
      <w:r w:rsidR="00C24830">
        <w:rPr>
          <w:rFonts w:ascii="Century Gothic" w:eastAsia="Times New Roman" w:hAnsi="Century Gothic" w:cs="Arial"/>
          <w:sz w:val="21"/>
          <w:szCs w:val="21"/>
          <w:lang w:eastAsia="tr-TR"/>
        </w:rPr>
        <w:t>tüm sağlık kayıtları,</w:t>
      </w:r>
      <w:r>
        <w:rPr>
          <w:rFonts w:ascii="Century Gothic" w:eastAsia="Times New Roman" w:hAnsi="Century Gothic" w:cs="Arial"/>
          <w:sz w:val="21"/>
          <w:szCs w:val="21"/>
          <w:lang w:eastAsia="tr-TR"/>
        </w:rPr>
        <w:t xml:space="preserve"> sağlık dosyası gibi sağlık verileri,</w:t>
      </w:r>
    </w:p>
    <w:p w14:paraId="1F305496" w14:textId="77777777" w:rsidR="00F17EEF" w:rsidRPr="00F17EEF" w:rsidRDefault="00F17EEF" w:rsidP="00F17EEF">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lastRenderedPageBreak/>
        <w:t>Dosya</w:t>
      </w:r>
      <w:r w:rsidRPr="00C970D4">
        <w:rPr>
          <w:rFonts w:ascii="Century Gothic" w:eastAsia="Times New Roman" w:hAnsi="Century Gothic" w:cs="Arial"/>
          <w:sz w:val="21"/>
          <w:szCs w:val="21"/>
          <w:lang w:eastAsia="tr-TR"/>
        </w:rPr>
        <w:t xml:space="preserve">da takip </w:t>
      </w:r>
      <w:r>
        <w:rPr>
          <w:rFonts w:ascii="Century Gothic" w:eastAsia="Times New Roman" w:hAnsi="Century Gothic" w:cs="Arial"/>
          <w:sz w:val="21"/>
          <w:szCs w:val="21"/>
          <w:lang w:eastAsia="tr-TR"/>
        </w:rPr>
        <w:t>edilmesi amacıyla hastanın sunduğu</w:t>
      </w:r>
      <w:r w:rsidRPr="00C970D4">
        <w:rPr>
          <w:rFonts w:ascii="Century Gothic" w:eastAsia="Times New Roman" w:hAnsi="Century Gothic" w:cs="Arial"/>
          <w:sz w:val="21"/>
          <w:szCs w:val="21"/>
          <w:lang w:eastAsia="tr-TR"/>
        </w:rPr>
        <w:t xml:space="preserve"> labor</w:t>
      </w:r>
      <w:r>
        <w:rPr>
          <w:rFonts w:ascii="Century Gothic" w:eastAsia="Times New Roman" w:hAnsi="Century Gothic" w:cs="Arial"/>
          <w:sz w:val="21"/>
          <w:szCs w:val="21"/>
          <w:lang w:eastAsia="tr-TR"/>
        </w:rPr>
        <w:t>atuvar ve görüntüleme sonuçları, test sonuçları</w:t>
      </w:r>
      <w:r w:rsidRPr="00C970D4">
        <w:rPr>
          <w:rFonts w:ascii="Century Gothic" w:eastAsia="Times New Roman" w:hAnsi="Century Gothic" w:cs="Arial"/>
          <w:sz w:val="21"/>
          <w:szCs w:val="21"/>
          <w:lang w:eastAsia="tr-TR"/>
        </w:rPr>
        <w:t>, mua</w:t>
      </w:r>
      <w:r>
        <w:rPr>
          <w:rFonts w:ascii="Century Gothic" w:eastAsia="Times New Roman" w:hAnsi="Century Gothic" w:cs="Arial"/>
          <w:sz w:val="21"/>
          <w:szCs w:val="21"/>
          <w:lang w:eastAsia="tr-TR"/>
        </w:rPr>
        <w:t>yene verileri, reçete bilgileri</w:t>
      </w:r>
      <w:r w:rsidRPr="00C970D4">
        <w:rPr>
          <w:rFonts w:ascii="Century Gothic" w:eastAsia="Times New Roman" w:hAnsi="Century Gothic" w:cs="Arial"/>
          <w:sz w:val="21"/>
          <w:szCs w:val="21"/>
          <w:lang w:eastAsia="tr-TR"/>
        </w:rPr>
        <w:t xml:space="preserve"> gibi tıbbi teşhis, tedavi ve bakım hizmetlerinin yürütülmesi sırasında elde edilen sağlık ve</w:t>
      </w:r>
      <w:r>
        <w:rPr>
          <w:rFonts w:ascii="Century Gothic" w:eastAsia="Times New Roman" w:hAnsi="Century Gothic" w:cs="Arial"/>
          <w:sz w:val="21"/>
          <w:szCs w:val="21"/>
          <w:lang w:eastAsia="tr-TR"/>
        </w:rPr>
        <w:t xml:space="preserve"> cinsel hayata ilişkin veriler</w:t>
      </w:r>
      <w:r w:rsidRPr="00C970D4">
        <w:rPr>
          <w:rFonts w:ascii="Century Gothic" w:eastAsia="Times New Roman" w:hAnsi="Century Gothic" w:cs="Arial"/>
          <w:sz w:val="21"/>
          <w:szCs w:val="21"/>
          <w:lang w:eastAsia="tr-TR"/>
        </w:rPr>
        <w:t>,</w:t>
      </w:r>
    </w:p>
    <w:p w14:paraId="1C29BFFB" w14:textId="77777777" w:rsidR="00AC452D" w:rsidRPr="00C970D4" w:rsidRDefault="00AB5A21" w:rsidP="00AC452D">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Adres, telefon numarası</w:t>
      </w:r>
      <w:r w:rsidR="00AC452D" w:rsidRPr="00C970D4">
        <w:rPr>
          <w:rFonts w:ascii="Century Gothic" w:eastAsia="Times New Roman" w:hAnsi="Century Gothic" w:cs="Arial"/>
          <w:sz w:val="21"/>
          <w:szCs w:val="21"/>
          <w:lang w:eastAsia="tr-TR"/>
        </w:rPr>
        <w:t>, elektronik posta</w:t>
      </w:r>
      <w:r>
        <w:rPr>
          <w:rFonts w:ascii="Century Gothic" w:eastAsia="Times New Roman" w:hAnsi="Century Gothic" w:cs="Arial"/>
          <w:sz w:val="21"/>
          <w:szCs w:val="21"/>
          <w:lang w:eastAsia="tr-TR"/>
        </w:rPr>
        <w:t xml:space="preserve"> adresi gibi iletişim verileri</w:t>
      </w:r>
      <w:r w:rsidR="00AC452D" w:rsidRPr="00C970D4">
        <w:rPr>
          <w:rFonts w:ascii="Century Gothic" w:eastAsia="Times New Roman" w:hAnsi="Century Gothic" w:cs="Arial"/>
          <w:sz w:val="21"/>
          <w:szCs w:val="21"/>
          <w:lang w:eastAsia="tr-TR"/>
        </w:rPr>
        <w:t>,</w:t>
      </w:r>
    </w:p>
    <w:p w14:paraId="08B6D096" w14:textId="77777777" w:rsidR="00AC452D" w:rsidRPr="00C970D4" w:rsidRDefault="00AB5A21" w:rsidP="00AC452D">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Banka hesap numarası, IBAN numarası gibi finansal veriler</w:t>
      </w:r>
      <w:r w:rsidR="00AC452D" w:rsidRPr="00C970D4">
        <w:rPr>
          <w:rFonts w:ascii="Century Gothic" w:eastAsia="Times New Roman" w:hAnsi="Century Gothic" w:cs="Arial"/>
          <w:sz w:val="21"/>
          <w:szCs w:val="21"/>
          <w:lang w:eastAsia="tr-TR"/>
        </w:rPr>
        <w:t>,</w:t>
      </w:r>
    </w:p>
    <w:p w14:paraId="686CBA25" w14:textId="77777777" w:rsidR="00AC452D" w:rsidRPr="00C970D4" w:rsidRDefault="00AB5A21" w:rsidP="00AC452D">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Hizmetlerim</w:t>
      </w:r>
      <w:r w:rsidR="00AC452D" w:rsidRPr="00C970D4">
        <w:rPr>
          <w:rFonts w:ascii="Century Gothic" w:eastAsia="Times New Roman" w:hAnsi="Century Gothic" w:cs="Arial"/>
          <w:sz w:val="21"/>
          <w:szCs w:val="21"/>
          <w:lang w:eastAsia="tr-TR"/>
        </w:rPr>
        <w:t>izi değe</w:t>
      </w:r>
      <w:r>
        <w:rPr>
          <w:rFonts w:ascii="Century Gothic" w:eastAsia="Times New Roman" w:hAnsi="Century Gothic" w:cs="Arial"/>
          <w:sz w:val="21"/>
          <w:szCs w:val="21"/>
          <w:lang w:eastAsia="tr-TR"/>
        </w:rPr>
        <w:t>rlendirmek amacı ile hastalar tarafından paylaşılan</w:t>
      </w:r>
      <w:r w:rsidR="00AC452D" w:rsidRPr="00C970D4">
        <w:rPr>
          <w:rFonts w:ascii="Century Gothic" w:eastAsia="Times New Roman" w:hAnsi="Century Gothic" w:cs="Arial"/>
          <w:sz w:val="21"/>
          <w:szCs w:val="21"/>
          <w:lang w:eastAsia="tr-TR"/>
        </w:rPr>
        <w:t xml:space="preserve"> yanıt ve yorumlar,</w:t>
      </w:r>
    </w:p>
    <w:p w14:paraId="2E2E0B5D" w14:textId="77777777" w:rsidR="00AC452D" w:rsidRPr="00C970D4" w:rsidRDefault="00F252C3" w:rsidP="00AC452D">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Hastaların ziyareti</w:t>
      </w:r>
      <w:r w:rsidR="00AC452D" w:rsidRPr="00C970D4">
        <w:rPr>
          <w:rFonts w:ascii="Century Gothic" w:eastAsia="Times New Roman" w:hAnsi="Century Gothic" w:cs="Arial"/>
          <w:sz w:val="21"/>
          <w:szCs w:val="21"/>
          <w:lang w:eastAsia="tr-TR"/>
        </w:rPr>
        <w:t xml:space="preserve"> sırasında alınan kapalı devre kame</w:t>
      </w:r>
      <w:r>
        <w:rPr>
          <w:rFonts w:ascii="Century Gothic" w:eastAsia="Times New Roman" w:hAnsi="Century Gothic" w:cs="Arial"/>
          <w:sz w:val="21"/>
          <w:szCs w:val="21"/>
          <w:lang w:eastAsia="tr-TR"/>
        </w:rPr>
        <w:t>ra sistemi görüntü kayıtları</w:t>
      </w:r>
      <w:r w:rsidR="00AC452D" w:rsidRPr="00C970D4">
        <w:rPr>
          <w:rFonts w:ascii="Century Gothic" w:eastAsia="Times New Roman" w:hAnsi="Century Gothic" w:cs="Arial"/>
          <w:sz w:val="21"/>
          <w:szCs w:val="21"/>
          <w:lang w:eastAsia="tr-TR"/>
        </w:rPr>
        <w:t>,</w:t>
      </w:r>
    </w:p>
    <w:p w14:paraId="3776B42B" w14:textId="77777777" w:rsidR="00AC452D" w:rsidRPr="00C970D4" w:rsidRDefault="00AC452D" w:rsidP="00AC452D">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Sağlık hizmetlerinin finansmanı ve planlaması amacıyla </w:t>
      </w:r>
      <w:r w:rsidR="00F252C3">
        <w:rPr>
          <w:rFonts w:ascii="Century Gothic" w:eastAsia="Times New Roman" w:hAnsi="Century Gothic" w:cs="Arial"/>
          <w:sz w:val="21"/>
          <w:szCs w:val="21"/>
          <w:lang w:eastAsia="tr-TR"/>
        </w:rPr>
        <w:t xml:space="preserve">hastalara ait </w:t>
      </w:r>
      <w:r w:rsidRPr="00C970D4">
        <w:rPr>
          <w:rFonts w:ascii="Century Gothic" w:eastAsia="Times New Roman" w:hAnsi="Century Gothic" w:cs="Arial"/>
          <w:sz w:val="21"/>
          <w:szCs w:val="21"/>
          <w:lang w:eastAsia="tr-TR"/>
        </w:rPr>
        <w:t>özel sağl</w:t>
      </w:r>
      <w:r w:rsidR="00F252C3">
        <w:rPr>
          <w:rFonts w:ascii="Century Gothic" w:eastAsia="Times New Roman" w:hAnsi="Century Gothic" w:cs="Arial"/>
          <w:sz w:val="21"/>
          <w:szCs w:val="21"/>
          <w:lang w:eastAsia="tr-TR"/>
        </w:rPr>
        <w:t>ık sigortasına ilişkin veriler</w:t>
      </w:r>
      <w:r w:rsidRPr="00C970D4">
        <w:rPr>
          <w:rFonts w:ascii="Century Gothic" w:eastAsia="Times New Roman" w:hAnsi="Century Gothic" w:cs="Arial"/>
          <w:sz w:val="21"/>
          <w:szCs w:val="21"/>
          <w:lang w:eastAsia="tr-TR"/>
        </w:rPr>
        <w:t xml:space="preserve"> ve Sosya</w:t>
      </w:r>
      <w:r w:rsidR="00F252C3">
        <w:rPr>
          <w:rFonts w:ascii="Century Gothic" w:eastAsia="Times New Roman" w:hAnsi="Century Gothic" w:cs="Arial"/>
          <w:sz w:val="21"/>
          <w:szCs w:val="21"/>
          <w:lang w:eastAsia="tr-TR"/>
        </w:rPr>
        <w:t>l Güvenlik Kurumu verileri</w:t>
      </w:r>
      <w:r w:rsidRPr="00C970D4">
        <w:rPr>
          <w:rFonts w:ascii="Century Gothic" w:eastAsia="Times New Roman" w:hAnsi="Century Gothic" w:cs="Arial"/>
          <w:sz w:val="21"/>
          <w:szCs w:val="21"/>
          <w:lang w:eastAsia="tr-TR"/>
        </w:rPr>
        <w:t>,</w:t>
      </w:r>
    </w:p>
    <w:p w14:paraId="5FEAB71A" w14:textId="77777777" w:rsidR="00D00390" w:rsidRDefault="00F252C3" w:rsidP="00DF708D">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Ziyaretçilerin web sitesi</w:t>
      </w:r>
      <w:r w:rsidR="00AC452D" w:rsidRPr="00C970D4">
        <w:rPr>
          <w:rFonts w:ascii="Century Gothic" w:eastAsia="Times New Roman" w:hAnsi="Century Gothic" w:cs="Arial"/>
          <w:sz w:val="21"/>
          <w:szCs w:val="21"/>
          <w:lang w:eastAsia="tr-TR"/>
        </w:rPr>
        <w:t xml:space="preserve"> kullanımı sırasınd</w:t>
      </w:r>
      <w:r>
        <w:rPr>
          <w:rFonts w:ascii="Century Gothic" w:eastAsia="Times New Roman" w:hAnsi="Century Gothic" w:cs="Arial"/>
          <w:sz w:val="21"/>
          <w:szCs w:val="21"/>
          <w:lang w:eastAsia="tr-TR"/>
        </w:rPr>
        <w:t>a elde edilen gezinme bilgileri, IP adresi, tarayıcı bilgileri ve kendi rızası ile ilettiği</w:t>
      </w:r>
      <w:r w:rsidR="00AC452D" w:rsidRPr="00C970D4">
        <w:rPr>
          <w:rFonts w:ascii="Century Gothic" w:eastAsia="Times New Roman" w:hAnsi="Century Gothic" w:cs="Arial"/>
          <w:sz w:val="21"/>
          <w:szCs w:val="21"/>
          <w:lang w:eastAsia="tr-TR"/>
        </w:rPr>
        <w:t xml:space="preserve"> tıbbi belgele</w:t>
      </w:r>
      <w:r>
        <w:rPr>
          <w:rFonts w:ascii="Century Gothic" w:eastAsia="Times New Roman" w:hAnsi="Century Gothic" w:cs="Arial"/>
          <w:sz w:val="21"/>
          <w:szCs w:val="21"/>
          <w:lang w:eastAsia="tr-TR"/>
        </w:rPr>
        <w:t>r, anketler, form bilgileri ve konum verileri,</w:t>
      </w:r>
    </w:p>
    <w:p w14:paraId="4A7F4659" w14:textId="77777777" w:rsidR="00C24830" w:rsidRPr="00C24830" w:rsidRDefault="00C24830" w:rsidP="00C24830">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Hastalar/müşteriler/danışanların ile</w:t>
      </w:r>
      <w:r w:rsidRPr="00C24830">
        <w:rPr>
          <w:rFonts w:ascii="Century Gothic" w:eastAsia="Times New Roman" w:hAnsi="Century Gothic" w:cs="Arial"/>
          <w:sz w:val="21"/>
          <w:szCs w:val="21"/>
          <w:lang w:eastAsia="tr-TR"/>
        </w:rPr>
        <w:t xml:space="preserve"> </w:t>
      </w:r>
      <w:proofErr w:type="spellStart"/>
      <w:r w:rsidRPr="00C24830">
        <w:rPr>
          <w:rFonts w:ascii="Century Gothic" w:eastAsia="Times New Roman" w:hAnsi="Century Gothic" w:cs="Arial"/>
          <w:sz w:val="21"/>
          <w:szCs w:val="21"/>
          <w:lang w:eastAsia="tr-TR"/>
        </w:rPr>
        <w:t>Whatsapp</w:t>
      </w:r>
      <w:proofErr w:type="spellEnd"/>
      <w:r w:rsidRPr="00C24830">
        <w:rPr>
          <w:rFonts w:ascii="Century Gothic" w:eastAsia="Times New Roman" w:hAnsi="Century Gothic" w:cs="Arial"/>
          <w:sz w:val="21"/>
          <w:szCs w:val="21"/>
          <w:lang w:eastAsia="tr-TR"/>
        </w:rPr>
        <w:t xml:space="preserve"> üzerinden kurulan iletişim sırasında alınan konuşma, görüntü, ses, video kaydı vb. veriler,</w:t>
      </w:r>
    </w:p>
    <w:p w14:paraId="0FBA9F60" w14:textId="77777777" w:rsidR="009D72D0" w:rsidRDefault="006700E0" w:rsidP="009D72D0">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Hasta reşit değil ise hastanın</w:t>
      </w:r>
      <w:r w:rsidR="00DD6E92" w:rsidRPr="00C970D4">
        <w:rPr>
          <w:rFonts w:ascii="Century Gothic" w:eastAsia="Times New Roman" w:hAnsi="Century Gothic" w:cs="Arial"/>
          <w:sz w:val="21"/>
          <w:szCs w:val="21"/>
          <w:lang w:eastAsia="tr-TR"/>
        </w:rPr>
        <w:t xml:space="preserve"> yasal temsilcisi ile iletişim için temsilci bilgileri,</w:t>
      </w:r>
    </w:p>
    <w:p w14:paraId="0580CD97" w14:textId="77777777" w:rsidR="00D644FB" w:rsidRPr="00D644FB" w:rsidRDefault="00D644FB" w:rsidP="00D644FB">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Otopark</w:t>
      </w:r>
      <w:r>
        <w:rPr>
          <w:rFonts w:ascii="Century Gothic" w:eastAsia="Times New Roman" w:hAnsi="Century Gothic" w:cs="Arial"/>
          <w:sz w:val="21"/>
          <w:szCs w:val="21"/>
          <w:lang w:eastAsia="tr-TR"/>
        </w:rPr>
        <w:t xml:space="preserve"> ve vale hizmetinden faydalanılması</w:t>
      </w:r>
      <w:r w:rsidRPr="00C970D4">
        <w:rPr>
          <w:rFonts w:ascii="Century Gothic" w:eastAsia="Times New Roman" w:hAnsi="Century Gothic" w:cs="Arial"/>
          <w:sz w:val="21"/>
          <w:szCs w:val="21"/>
          <w:lang w:eastAsia="tr-TR"/>
        </w:rPr>
        <w:t xml:space="preserve"> halinde araç plaka ve</w:t>
      </w:r>
      <w:r>
        <w:rPr>
          <w:rFonts w:ascii="Century Gothic" w:eastAsia="Times New Roman" w:hAnsi="Century Gothic" w:cs="Arial"/>
          <w:sz w:val="21"/>
          <w:szCs w:val="21"/>
          <w:lang w:eastAsia="tr-TR"/>
        </w:rPr>
        <w:t>risi</w:t>
      </w:r>
      <w:r w:rsidRPr="00C970D4">
        <w:rPr>
          <w:rFonts w:ascii="Century Gothic" w:eastAsia="Times New Roman" w:hAnsi="Century Gothic" w:cs="Arial"/>
          <w:sz w:val="21"/>
          <w:szCs w:val="21"/>
          <w:lang w:eastAsia="tr-TR"/>
        </w:rPr>
        <w:t>,</w:t>
      </w:r>
    </w:p>
    <w:p w14:paraId="395BD7AC" w14:textId="77777777" w:rsidR="000A702C" w:rsidRPr="00C970D4" w:rsidRDefault="000A702C" w:rsidP="007167D6">
      <w:pPr>
        <w:pStyle w:val="ListeParagraf"/>
        <w:spacing w:after="0" w:line="360" w:lineRule="auto"/>
        <w:ind w:left="0"/>
        <w:jc w:val="both"/>
        <w:textAlignment w:val="baseline"/>
        <w:rPr>
          <w:rFonts w:ascii="Century Gothic" w:eastAsia="Times New Roman" w:hAnsi="Century Gothic" w:cs="Arial"/>
          <w:b/>
          <w:sz w:val="21"/>
          <w:szCs w:val="21"/>
          <w:lang w:eastAsia="tr-TR"/>
        </w:rPr>
      </w:pPr>
    </w:p>
    <w:p w14:paraId="136DB5B5" w14:textId="77777777" w:rsidR="0023447F" w:rsidRPr="00C970D4" w:rsidRDefault="00162668" w:rsidP="007167D6">
      <w:pPr>
        <w:pStyle w:val="ListeParagraf"/>
        <w:spacing w:after="0" w:line="360" w:lineRule="auto"/>
        <w:ind w:left="0"/>
        <w:jc w:val="both"/>
        <w:textAlignment w:val="baseline"/>
        <w:rPr>
          <w:rFonts w:ascii="Century Gothic" w:eastAsia="Times New Roman" w:hAnsi="Century Gothic" w:cs="Arial"/>
          <w:b/>
          <w:sz w:val="21"/>
          <w:szCs w:val="21"/>
          <w:lang w:eastAsia="tr-TR"/>
        </w:rPr>
      </w:pPr>
      <w:r w:rsidRPr="00C970D4">
        <w:rPr>
          <w:rFonts w:ascii="Century Gothic" w:eastAsia="Times New Roman" w:hAnsi="Century Gothic" w:cs="Arial"/>
          <w:b/>
          <w:sz w:val="21"/>
          <w:szCs w:val="21"/>
          <w:lang w:eastAsia="tr-TR"/>
        </w:rPr>
        <w:t>5</w:t>
      </w:r>
      <w:r w:rsidR="00430476" w:rsidRPr="00C970D4">
        <w:rPr>
          <w:rFonts w:ascii="Century Gothic" w:eastAsia="Times New Roman" w:hAnsi="Century Gothic" w:cs="Arial"/>
          <w:b/>
          <w:sz w:val="21"/>
          <w:szCs w:val="21"/>
          <w:lang w:eastAsia="tr-TR"/>
        </w:rPr>
        <w:t xml:space="preserve">.2. </w:t>
      </w:r>
      <w:r w:rsidR="00BF3626" w:rsidRPr="00C970D4">
        <w:rPr>
          <w:rFonts w:ascii="Century Gothic" w:eastAsia="Times New Roman" w:hAnsi="Century Gothic" w:cs="Arial"/>
          <w:b/>
          <w:sz w:val="21"/>
          <w:szCs w:val="21"/>
          <w:lang w:eastAsia="tr-TR"/>
        </w:rPr>
        <w:t>Hastalarımızın</w:t>
      </w:r>
      <w:r w:rsidR="00D76D91">
        <w:rPr>
          <w:rFonts w:ascii="Century Gothic" w:eastAsia="Times New Roman" w:hAnsi="Century Gothic" w:cs="Arial"/>
          <w:b/>
          <w:sz w:val="21"/>
          <w:szCs w:val="21"/>
          <w:lang w:eastAsia="tr-TR"/>
        </w:rPr>
        <w:t xml:space="preserve"> ve/veya Danışanlarımızın</w:t>
      </w:r>
      <w:r w:rsidR="00430476" w:rsidRPr="00C970D4">
        <w:rPr>
          <w:rFonts w:ascii="Century Gothic" w:eastAsia="Times New Roman" w:hAnsi="Century Gothic" w:cs="Arial"/>
          <w:b/>
          <w:sz w:val="21"/>
          <w:szCs w:val="21"/>
          <w:lang w:eastAsia="tr-TR"/>
        </w:rPr>
        <w:t xml:space="preserve"> Verilerinin Toplanma ve İşlenme Amaçları</w:t>
      </w:r>
    </w:p>
    <w:p w14:paraId="72E09A85" w14:textId="77777777" w:rsidR="00414DEC" w:rsidRPr="00C970D4" w:rsidRDefault="003F5314" w:rsidP="00414DEC">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Sağlık verileri</w:t>
      </w:r>
      <w:r w:rsidR="00414DEC" w:rsidRPr="00C970D4">
        <w:rPr>
          <w:rFonts w:ascii="Century Gothic" w:eastAsia="Times New Roman" w:hAnsi="Century Gothic" w:cs="Arial"/>
          <w:sz w:val="21"/>
          <w:szCs w:val="21"/>
          <w:lang w:eastAsia="tr-TR"/>
        </w:rPr>
        <w:t xml:space="preserve"> başta olmak üzere,</w:t>
      </w:r>
      <w:r w:rsidR="00C970D4" w:rsidRPr="00C970D4">
        <w:rPr>
          <w:rFonts w:ascii="Century Gothic" w:eastAsia="Times New Roman" w:hAnsi="Century Gothic" w:cs="Arial"/>
          <w:sz w:val="21"/>
          <w:szCs w:val="21"/>
          <w:lang w:eastAsia="tr-TR"/>
        </w:rPr>
        <w:t xml:space="preserve"> </w:t>
      </w:r>
      <w:r>
        <w:rPr>
          <w:rFonts w:ascii="Century Gothic" w:eastAsia="Times New Roman" w:hAnsi="Century Gothic" w:cs="Arial"/>
          <w:sz w:val="21"/>
          <w:szCs w:val="21"/>
          <w:lang w:eastAsia="tr-TR"/>
        </w:rPr>
        <w:t>ö</w:t>
      </w:r>
      <w:r w:rsidR="00414DEC" w:rsidRPr="00C970D4">
        <w:rPr>
          <w:rFonts w:ascii="Century Gothic" w:eastAsia="Times New Roman" w:hAnsi="Century Gothic" w:cs="Arial"/>
          <w:sz w:val="21"/>
          <w:szCs w:val="21"/>
          <w:lang w:eastAsia="tr-TR"/>
        </w:rPr>
        <w:t>zel nitelikli kişi</w:t>
      </w:r>
      <w:r>
        <w:rPr>
          <w:rFonts w:ascii="Century Gothic" w:eastAsia="Times New Roman" w:hAnsi="Century Gothic" w:cs="Arial"/>
          <w:sz w:val="21"/>
          <w:szCs w:val="21"/>
          <w:lang w:eastAsia="tr-TR"/>
        </w:rPr>
        <w:t>sel veriler</w:t>
      </w:r>
      <w:r w:rsidR="00414DEC" w:rsidRPr="00C970D4">
        <w:rPr>
          <w:rFonts w:ascii="Century Gothic" w:eastAsia="Times New Roman" w:hAnsi="Century Gothic" w:cs="Arial"/>
          <w:sz w:val="21"/>
          <w:szCs w:val="21"/>
          <w:lang w:eastAsia="tr-TR"/>
        </w:rPr>
        <w:t xml:space="preserve"> ve gen</w:t>
      </w:r>
      <w:r>
        <w:rPr>
          <w:rFonts w:ascii="Century Gothic" w:eastAsia="Times New Roman" w:hAnsi="Century Gothic" w:cs="Arial"/>
          <w:sz w:val="21"/>
          <w:szCs w:val="21"/>
          <w:lang w:eastAsia="tr-TR"/>
        </w:rPr>
        <w:t>el nitelikli kişisel veriler</w:t>
      </w:r>
      <w:r w:rsidR="00414DEC" w:rsidRPr="00C970D4">
        <w:rPr>
          <w:rFonts w:ascii="Century Gothic" w:eastAsia="Times New Roman" w:hAnsi="Century Gothic" w:cs="Arial"/>
          <w:sz w:val="21"/>
          <w:szCs w:val="21"/>
          <w:lang w:eastAsia="tr-TR"/>
        </w:rPr>
        <w:t xml:space="preserve">, </w:t>
      </w:r>
      <w:r w:rsidR="006E030B">
        <w:rPr>
          <w:rFonts w:ascii="Century Gothic" w:eastAsia="Times New Roman" w:hAnsi="Century Gothic" w:cs="Arial"/>
          <w:sz w:val="21"/>
          <w:szCs w:val="21"/>
          <w:lang w:eastAsia="tr-TR"/>
        </w:rPr>
        <w:t>NUTRİST</w:t>
      </w:r>
      <w:r w:rsidR="00414DEC" w:rsidRPr="00C970D4">
        <w:rPr>
          <w:rFonts w:ascii="Century Gothic" w:eastAsia="Times New Roman" w:hAnsi="Century Gothic" w:cs="Arial"/>
          <w:sz w:val="21"/>
          <w:szCs w:val="21"/>
          <w:lang w:eastAsia="tr-TR"/>
        </w:rPr>
        <w:t xml:space="preserve"> tarafından aşağıda yer alanlar dâhil ve bunlarla sınırlı olmaksızın bu maddede belirtilen amaçlar ile bağlantılı ve ölçülü şekilde işlenebilmektedir:</w:t>
      </w:r>
    </w:p>
    <w:p w14:paraId="2D94E23E" w14:textId="77777777" w:rsidR="00DF708D" w:rsidRPr="00C970D4" w:rsidRDefault="00414DEC"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 Ve ayrıca </w:t>
      </w:r>
      <w:r w:rsidR="006E030B">
        <w:rPr>
          <w:rFonts w:ascii="Century Gothic" w:eastAsia="Times New Roman" w:hAnsi="Century Gothic" w:cs="Arial"/>
          <w:sz w:val="21"/>
          <w:szCs w:val="21"/>
          <w:lang w:eastAsia="tr-TR"/>
        </w:rPr>
        <w:t>NUTRİST</w:t>
      </w:r>
      <w:r w:rsidR="00A6121A" w:rsidRPr="00C970D4">
        <w:rPr>
          <w:rFonts w:ascii="Century Gothic" w:eastAsia="Times New Roman" w:hAnsi="Century Gothic" w:cs="Arial"/>
          <w:bCs/>
          <w:sz w:val="21"/>
          <w:szCs w:val="21"/>
          <w:lang w:eastAsia="tr-TR"/>
        </w:rPr>
        <w:t>,</w:t>
      </w:r>
      <w:r w:rsidR="004D4776" w:rsidRPr="00C970D4">
        <w:rPr>
          <w:rFonts w:ascii="Century Gothic" w:eastAsia="Times New Roman" w:hAnsi="Century Gothic" w:cs="Arial"/>
          <w:bCs/>
          <w:sz w:val="21"/>
          <w:szCs w:val="21"/>
          <w:lang w:eastAsia="tr-TR"/>
        </w:rPr>
        <w:t xml:space="preserve"> </w:t>
      </w:r>
      <w:r w:rsidR="00D6315A" w:rsidRPr="00C970D4">
        <w:rPr>
          <w:rFonts w:ascii="Century Gothic" w:eastAsia="Times New Roman" w:hAnsi="Century Gothic" w:cs="Arial"/>
          <w:sz w:val="21"/>
          <w:szCs w:val="21"/>
          <w:lang w:eastAsia="tr-TR"/>
        </w:rPr>
        <w:t>hastaya</w:t>
      </w:r>
      <w:r w:rsidR="00F212BA" w:rsidRPr="00C970D4">
        <w:rPr>
          <w:rFonts w:ascii="Century Gothic" w:eastAsia="Times New Roman" w:hAnsi="Century Gothic" w:cs="Arial"/>
          <w:sz w:val="21"/>
          <w:szCs w:val="21"/>
          <w:lang w:eastAsia="tr-TR"/>
        </w:rPr>
        <w:t xml:space="preserve"> sunduğu hizmet ile</w:t>
      </w:r>
      <w:r w:rsidR="00430476" w:rsidRPr="00C970D4">
        <w:rPr>
          <w:rFonts w:ascii="Century Gothic" w:eastAsia="Times New Roman" w:hAnsi="Century Gothic" w:cs="Arial"/>
          <w:sz w:val="21"/>
          <w:szCs w:val="21"/>
          <w:lang w:eastAsia="tr-TR"/>
        </w:rPr>
        <w:t xml:space="preserve"> aralarındaki iş ilişkisini dikkate al</w:t>
      </w:r>
      <w:r w:rsidR="00A6121A" w:rsidRPr="00C970D4">
        <w:rPr>
          <w:rFonts w:ascii="Century Gothic" w:eastAsia="Times New Roman" w:hAnsi="Century Gothic" w:cs="Arial"/>
          <w:sz w:val="21"/>
          <w:szCs w:val="21"/>
          <w:lang w:eastAsia="tr-TR"/>
        </w:rPr>
        <w:t>ına</w:t>
      </w:r>
      <w:r w:rsidR="00D6315A" w:rsidRPr="00C970D4">
        <w:rPr>
          <w:rFonts w:ascii="Century Gothic" w:eastAsia="Times New Roman" w:hAnsi="Century Gothic" w:cs="Arial"/>
          <w:sz w:val="21"/>
          <w:szCs w:val="21"/>
          <w:lang w:eastAsia="tr-TR"/>
        </w:rPr>
        <w:t>rak hastanın</w:t>
      </w:r>
      <w:r w:rsidR="00430476" w:rsidRPr="00C970D4">
        <w:rPr>
          <w:rFonts w:ascii="Century Gothic" w:eastAsia="Times New Roman" w:hAnsi="Century Gothic" w:cs="Arial"/>
          <w:sz w:val="21"/>
          <w:szCs w:val="21"/>
          <w:lang w:eastAsia="tr-TR"/>
        </w:rPr>
        <w:t xml:space="preserve"> aşağıdaki amaç</w:t>
      </w:r>
      <w:r w:rsidR="00A6121A" w:rsidRPr="00C970D4">
        <w:rPr>
          <w:rFonts w:ascii="Century Gothic" w:eastAsia="Times New Roman" w:hAnsi="Century Gothic" w:cs="Arial"/>
          <w:sz w:val="21"/>
          <w:szCs w:val="21"/>
          <w:lang w:eastAsia="tr-TR"/>
        </w:rPr>
        <w:t>la</w:t>
      </w:r>
      <w:r w:rsidR="00430476" w:rsidRPr="00C970D4">
        <w:rPr>
          <w:rFonts w:ascii="Century Gothic" w:eastAsia="Times New Roman" w:hAnsi="Century Gothic" w:cs="Arial"/>
          <w:sz w:val="21"/>
          <w:szCs w:val="21"/>
          <w:lang w:eastAsia="tr-TR"/>
        </w:rPr>
        <w:t xml:space="preserve"> kişisel verilerini işle</w:t>
      </w:r>
      <w:r w:rsidR="00A6121A" w:rsidRPr="00C970D4">
        <w:rPr>
          <w:rFonts w:ascii="Century Gothic" w:eastAsia="Times New Roman" w:hAnsi="Century Gothic" w:cs="Arial"/>
          <w:sz w:val="21"/>
          <w:szCs w:val="21"/>
          <w:lang w:eastAsia="tr-TR"/>
        </w:rPr>
        <w:t>mektedir</w:t>
      </w:r>
      <w:r w:rsidR="00430476" w:rsidRPr="00C970D4">
        <w:rPr>
          <w:rFonts w:ascii="Century Gothic" w:eastAsia="Times New Roman" w:hAnsi="Century Gothic" w:cs="Arial"/>
          <w:sz w:val="21"/>
          <w:szCs w:val="21"/>
          <w:lang w:eastAsia="tr-TR"/>
        </w:rPr>
        <w:t>:</w:t>
      </w:r>
    </w:p>
    <w:p w14:paraId="43B83D2A" w14:textId="77777777" w:rsidR="00254C3F" w:rsidRPr="001323C8" w:rsidRDefault="00254C3F" w:rsidP="00254C3F">
      <w:pPr>
        <w:numPr>
          <w:ilvl w:val="0"/>
          <w:numId w:val="33"/>
        </w:numPr>
        <w:shd w:val="clear" w:color="auto" w:fill="FFFFFF"/>
        <w:spacing w:before="100" w:beforeAutospacing="1" w:after="100" w:afterAutospacing="1" w:line="360" w:lineRule="auto"/>
        <w:jc w:val="both"/>
        <w:rPr>
          <w:rFonts w:ascii="Century Gothic" w:eastAsia="Times New Roman" w:hAnsi="Century Gothic" w:cs="Arial"/>
          <w:sz w:val="21"/>
          <w:szCs w:val="21"/>
          <w:lang w:eastAsia="tr-TR"/>
        </w:rPr>
      </w:pPr>
      <w:r w:rsidRPr="001323C8">
        <w:rPr>
          <w:rFonts w:ascii="Century Gothic" w:eastAsia="Times New Roman" w:hAnsi="Century Gothic" w:cs="Arial"/>
          <w:sz w:val="21"/>
          <w:szCs w:val="21"/>
          <w:lang w:eastAsia="tr-TR"/>
        </w:rPr>
        <w:t>3359 Sayılı Sağlık Hizmetleri Temel Kanunu, 663 sayılı Sağlık Bakanlığı ve Bağlı Kuruluşların Teşkilat ve görevleri Hakkında Kanun Hükmünde Kararname, Ayakta Teşhis ve Tedavi Yapılan Özel Sağlık Kuruluşları Hakkında Yönetmelik, Kişisel Sağlık Verileri Hakkında Yönetmelik ve sağlıkla ve mali konular ile ilgili diğer yasal düzenlemelerd</w:t>
      </w:r>
      <w:r>
        <w:rPr>
          <w:rFonts w:ascii="Century Gothic" w:eastAsia="Times New Roman" w:hAnsi="Century Gothic" w:cs="Arial"/>
          <w:sz w:val="21"/>
          <w:szCs w:val="21"/>
          <w:lang w:eastAsia="tr-TR"/>
        </w:rPr>
        <w:t>e yer alan hukuki yükümlülüklerin yerine getirilmesi,</w:t>
      </w:r>
    </w:p>
    <w:p w14:paraId="0E0F4988" w14:textId="77777777" w:rsidR="00254C3F" w:rsidRPr="008B5F78" w:rsidRDefault="00254C3F" w:rsidP="00254C3F">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FB530A">
        <w:rPr>
          <w:rFonts w:ascii="Century Gothic" w:eastAsia="Times New Roman" w:hAnsi="Century Gothic" w:cs="Arial"/>
          <w:sz w:val="21"/>
          <w:szCs w:val="21"/>
          <w:lang w:eastAsia="tr-TR"/>
        </w:rPr>
        <w:t>D</w:t>
      </w:r>
      <w:r w:rsidRPr="001323C8">
        <w:rPr>
          <w:rFonts w:ascii="Century Gothic" w:eastAsia="Times New Roman" w:hAnsi="Century Gothic" w:cs="Arial"/>
          <w:sz w:val="21"/>
          <w:szCs w:val="21"/>
          <w:lang w:eastAsia="tr-TR"/>
        </w:rPr>
        <w:t xml:space="preserve">iyetisyen danışan ilişkisinin kurulması, kişiye özel hazırlanması gereken beslenme programlarının ifası ve sözleşme hükümlerinin yerine getirilmesi, sunulan ürün ve hizmetlerden kişisel veri sahiplerini faydalandırmak amacıyla danışanın isim soyadı, telefon numarası, mail adresi, boyu, yaşı, kilosu, sağlık durumu ile ilgili tahlilleri, kullanılan ilaçlar, yapılan spor ve bunlarla ilgili ayrıntılı bilgileri kaydetmek, elektronik </w:t>
      </w:r>
      <w:r w:rsidRPr="001323C8">
        <w:rPr>
          <w:rFonts w:ascii="Century Gothic" w:eastAsia="Times New Roman" w:hAnsi="Century Gothic" w:cs="Arial"/>
          <w:sz w:val="21"/>
          <w:szCs w:val="21"/>
          <w:lang w:eastAsia="tr-TR"/>
        </w:rPr>
        <w:lastRenderedPageBreak/>
        <w:t>(internet/mobil vs.) veya kâğıt ortamında işleme dayanak olacak tüm kayıt ve belgeleri düzenleme; Hasta/danışan ile iletişimin sağlanması, sürdürülmesi, randevuların ayarlanabilmesi, düzenli sağlık kontrol takipleri</w:t>
      </w:r>
      <w:r>
        <w:rPr>
          <w:rFonts w:ascii="Century Gothic" w:eastAsia="Times New Roman" w:hAnsi="Century Gothic" w:cs="Arial"/>
          <w:sz w:val="21"/>
          <w:szCs w:val="21"/>
          <w:lang w:eastAsia="tr-TR"/>
        </w:rPr>
        <w:t>nin gerçekleştirilebilmesi</w:t>
      </w:r>
      <w:r w:rsidRPr="008B5F78">
        <w:rPr>
          <w:rFonts w:ascii="Century Gothic" w:eastAsia="Times New Roman" w:hAnsi="Century Gothic" w:cs="Arial"/>
          <w:sz w:val="21"/>
          <w:szCs w:val="21"/>
          <w:lang w:eastAsia="tr-TR"/>
        </w:rPr>
        <w:t xml:space="preserve">, </w:t>
      </w:r>
    </w:p>
    <w:p w14:paraId="7B848EA4" w14:textId="77777777" w:rsidR="00254C3F" w:rsidRDefault="00254C3F" w:rsidP="00254C3F">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8B5F78">
        <w:rPr>
          <w:rFonts w:ascii="Century Gothic" w:eastAsia="Times New Roman" w:hAnsi="Century Gothic" w:cs="Arial"/>
          <w:sz w:val="21"/>
          <w:szCs w:val="21"/>
          <w:lang w:eastAsia="tr-TR"/>
        </w:rPr>
        <w:t>Rehberlik ve psikolojik danı</w:t>
      </w:r>
      <w:r>
        <w:rPr>
          <w:rFonts w:ascii="Century Gothic" w:eastAsia="Times New Roman" w:hAnsi="Century Gothic" w:cs="Arial"/>
          <w:sz w:val="21"/>
          <w:szCs w:val="21"/>
          <w:lang w:eastAsia="tr-TR"/>
        </w:rPr>
        <w:t>şma hizmetleri ile, bireyin k</w:t>
      </w:r>
      <w:r w:rsidRPr="008B5F78">
        <w:rPr>
          <w:rFonts w:ascii="Century Gothic" w:eastAsia="Times New Roman" w:hAnsi="Century Gothic" w:cs="Arial"/>
          <w:sz w:val="21"/>
          <w:szCs w:val="21"/>
          <w:lang w:eastAsia="tr-TR"/>
        </w:rPr>
        <w:t>endini fiziksel, zihinsel, duygusal v</w:t>
      </w:r>
      <w:r>
        <w:rPr>
          <w:rFonts w:ascii="Century Gothic" w:eastAsia="Times New Roman" w:hAnsi="Century Gothic" w:cs="Arial"/>
          <w:sz w:val="21"/>
          <w:szCs w:val="21"/>
          <w:lang w:eastAsia="tr-TR"/>
        </w:rPr>
        <w:t>e sosyal yönden tanımasına</w:t>
      </w:r>
      <w:r w:rsidRPr="008B5F78">
        <w:rPr>
          <w:rFonts w:ascii="Century Gothic" w:eastAsia="Times New Roman" w:hAnsi="Century Gothic" w:cs="Arial"/>
          <w:sz w:val="21"/>
          <w:szCs w:val="21"/>
          <w:lang w:eastAsia="tr-TR"/>
        </w:rPr>
        <w:t xml:space="preserve">, </w:t>
      </w:r>
      <w:r>
        <w:rPr>
          <w:rFonts w:ascii="Century Gothic" w:eastAsia="Times New Roman" w:hAnsi="Century Gothic" w:cs="Arial"/>
          <w:sz w:val="21"/>
          <w:szCs w:val="21"/>
          <w:lang w:eastAsia="tr-TR"/>
        </w:rPr>
        <w:t>p</w:t>
      </w:r>
      <w:r w:rsidRPr="008B5F78">
        <w:rPr>
          <w:rFonts w:ascii="Century Gothic" w:eastAsia="Times New Roman" w:hAnsi="Century Gothic" w:cs="Arial"/>
          <w:sz w:val="21"/>
          <w:szCs w:val="21"/>
          <w:lang w:eastAsia="tr-TR"/>
        </w:rPr>
        <w:t xml:space="preserve">roblem çözme gücünü geliştirmesine, </w:t>
      </w:r>
      <w:r>
        <w:rPr>
          <w:rFonts w:ascii="Century Gothic" w:eastAsia="Times New Roman" w:hAnsi="Century Gothic" w:cs="Arial"/>
          <w:sz w:val="21"/>
          <w:szCs w:val="21"/>
          <w:lang w:eastAsia="tr-TR"/>
        </w:rPr>
        <w:t>g</w:t>
      </w:r>
      <w:r w:rsidRPr="008B5F78">
        <w:rPr>
          <w:rFonts w:ascii="Century Gothic" w:eastAsia="Times New Roman" w:hAnsi="Century Gothic" w:cs="Arial"/>
          <w:sz w:val="21"/>
          <w:szCs w:val="21"/>
          <w:lang w:eastAsia="tr-TR"/>
        </w:rPr>
        <w:t>elişimi için gerekli fırsatları</w:t>
      </w:r>
      <w:r w:rsidRPr="0090055D">
        <w:rPr>
          <w:rFonts w:ascii="Century Gothic" w:eastAsia="Times New Roman" w:hAnsi="Century Gothic" w:cs="Arial"/>
          <w:sz w:val="21"/>
          <w:szCs w:val="21"/>
          <w:lang w:eastAsia="tr-TR"/>
        </w:rPr>
        <w:t xml:space="preserve"> </w:t>
      </w:r>
      <w:r>
        <w:rPr>
          <w:rFonts w:ascii="Century Gothic" w:eastAsia="Times New Roman" w:hAnsi="Century Gothic" w:cs="Arial"/>
          <w:sz w:val="21"/>
          <w:szCs w:val="21"/>
          <w:lang w:eastAsia="tr-TR"/>
        </w:rPr>
        <w:t xml:space="preserve">analiz ederek </w:t>
      </w:r>
      <w:r w:rsidRPr="0090055D">
        <w:rPr>
          <w:rFonts w:ascii="Century Gothic" w:eastAsia="Times New Roman" w:hAnsi="Century Gothic" w:cs="Arial"/>
          <w:sz w:val="21"/>
          <w:szCs w:val="21"/>
          <w:lang w:eastAsia="tr-TR"/>
        </w:rPr>
        <w:t>çevresi ile olumlu topluma yararlı biri olarak yetişmesine yardım</w:t>
      </w:r>
      <w:r>
        <w:rPr>
          <w:rFonts w:ascii="Century Gothic" w:eastAsia="Times New Roman" w:hAnsi="Century Gothic" w:cs="Arial"/>
          <w:sz w:val="21"/>
          <w:szCs w:val="21"/>
          <w:lang w:eastAsia="tr-TR"/>
        </w:rPr>
        <w:t>cı olmak,</w:t>
      </w:r>
    </w:p>
    <w:p w14:paraId="2761182D" w14:textId="77777777" w:rsidR="00254C3F" w:rsidRPr="00254C3F" w:rsidRDefault="00254C3F" w:rsidP="00254C3F">
      <w:pPr>
        <w:pStyle w:val="ListeParagraf"/>
        <w:numPr>
          <w:ilvl w:val="0"/>
          <w:numId w:val="33"/>
        </w:numPr>
        <w:spacing w:after="0" w:line="360" w:lineRule="auto"/>
        <w:jc w:val="both"/>
        <w:textAlignment w:val="baseline"/>
        <w:outlineLvl w:val="3"/>
        <w:rPr>
          <w:rFonts w:ascii="Century Gothic" w:eastAsia="Times New Roman" w:hAnsi="Century Gothic" w:cs="Arial"/>
          <w:bCs/>
          <w:sz w:val="21"/>
          <w:szCs w:val="21"/>
          <w:lang w:eastAsia="tr-TR"/>
        </w:rPr>
      </w:pPr>
      <w:r w:rsidRPr="005B1EB6">
        <w:rPr>
          <w:rFonts w:ascii="Century Gothic" w:eastAsia="Times New Roman" w:hAnsi="Century Gothic" w:cs="Arial"/>
          <w:bCs/>
          <w:sz w:val="21"/>
          <w:szCs w:val="21"/>
          <w:lang w:eastAsia="tr-TR"/>
        </w:rPr>
        <w:t>Hasta/danışan ile iletişimin sağlanması, sürdürülmesi, randevuların ayarlanabilmesi, düzenli sağlık kontrol takiplerinin gerçekleştirilebilmesi amacıyla</w:t>
      </w:r>
      <w:r>
        <w:rPr>
          <w:rFonts w:ascii="Century Gothic" w:eastAsia="Times New Roman" w:hAnsi="Century Gothic" w:cs="Arial"/>
          <w:bCs/>
          <w:sz w:val="21"/>
          <w:szCs w:val="21"/>
          <w:lang w:eastAsia="tr-TR"/>
        </w:rPr>
        <w:t>,</w:t>
      </w:r>
    </w:p>
    <w:p w14:paraId="52E92DB8" w14:textId="77777777" w:rsidR="00DF708D" w:rsidRPr="00C970D4" w:rsidRDefault="00DF708D"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Yasal ve düzenleyici gereksinimlerin yerine getirilmesi,</w:t>
      </w:r>
    </w:p>
    <w:p w14:paraId="568BCE99" w14:textId="77777777" w:rsidR="00DF708D" w:rsidRPr="00C970D4" w:rsidRDefault="00DF708D"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Hasta Hizmetleri, Genel Muhasebe, Medikal Muhasebe, Pazarlama Koordinatörlüğü, İletişim Koordinatörlüğü bölümle</w:t>
      </w:r>
      <w:r w:rsidR="001B0EB7">
        <w:rPr>
          <w:rFonts w:ascii="Century Gothic" w:eastAsia="Times New Roman" w:hAnsi="Century Gothic" w:cs="Arial"/>
          <w:sz w:val="21"/>
          <w:szCs w:val="21"/>
          <w:lang w:eastAsia="tr-TR"/>
        </w:rPr>
        <w:t>ri tarafından sağlık hizmetlerin</w:t>
      </w:r>
      <w:r w:rsidRPr="00C970D4">
        <w:rPr>
          <w:rFonts w:ascii="Century Gothic" w:eastAsia="Times New Roman" w:hAnsi="Century Gothic" w:cs="Arial"/>
          <w:sz w:val="21"/>
          <w:szCs w:val="21"/>
          <w:lang w:eastAsia="tr-TR"/>
        </w:rPr>
        <w:t>in finansmanı, tetkik</w:t>
      </w:r>
      <w:r w:rsidR="001B0EB7">
        <w:rPr>
          <w:rFonts w:ascii="Century Gothic" w:eastAsia="Times New Roman" w:hAnsi="Century Gothic" w:cs="Arial"/>
          <w:sz w:val="21"/>
          <w:szCs w:val="21"/>
          <w:lang w:eastAsia="tr-TR"/>
        </w:rPr>
        <w:t>, teşhis ve tedavi giderlerini</w:t>
      </w:r>
      <w:r w:rsidRPr="00C970D4">
        <w:rPr>
          <w:rFonts w:ascii="Century Gothic" w:eastAsia="Times New Roman" w:hAnsi="Century Gothic" w:cs="Arial"/>
          <w:sz w:val="21"/>
          <w:szCs w:val="21"/>
          <w:lang w:eastAsia="tr-TR"/>
        </w:rPr>
        <w:t xml:space="preserve">n karşılanması, </w:t>
      </w:r>
      <w:proofErr w:type="spellStart"/>
      <w:r w:rsidRPr="00C970D4">
        <w:rPr>
          <w:rFonts w:ascii="Century Gothic" w:eastAsia="Times New Roman" w:hAnsi="Century Gothic" w:cs="Arial"/>
          <w:sz w:val="21"/>
          <w:szCs w:val="21"/>
          <w:lang w:eastAsia="tr-TR"/>
        </w:rPr>
        <w:t>müstehaklık</w:t>
      </w:r>
      <w:proofErr w:type="spellEnd"/>
      <w:r w:rsidRPr="00C970D4">
        <w:rPr>
          <w:rFonts w:ascii="Century Gothic" w:eastAsia="Times New Roman" w:hAnsi="Century Gothic" w:cs="Arial"/>
          <w:sz w:val="21"/>
          <w:szCs w:val="21"/>
          <w:lang w:eastAsia="tr-TR"/>
        </w:rPr>
        <w:t xml:space="preserve"> sorgusu kapsamında özel sigorta şirketler</w:t>
      </w:r>
      <w:r w:rsidR="006F4F27">
        <w:rPr>
          <w:rFonts w:ascii="Century Gothic" w:eastAsia="Times New Roman" w:hAnsi="Century Gothic" w:cs="Arial"/>
          <w:sz w:val="21"/>
          <w:szCs w:val="21"/>
          <w:lang w:eastAsia="tr-TR"/>
        </w:rPr>
        <w:t>i</w:t>
      </w:r>
      <w:r w:rsidRPr="00C970D4">
        <w:rPr>
          <w:rFonts w:ascii="Century Gothic" w:eastAsia="Times New Roman" w:hAnsi="Century Gothic" w:cs="Arial"/>
          <w:sz w:val="21"/>
          <w:szCs w:val="21"/>
          <w:lang w:eastAsia="tr-TR"/>
        </w:rPr>
        <w:t xml:space="preserve"> ile talep edilen bilgilerin paylaşılması,</w:t>
      </w:r>
    </w:p>
    <w:p w14:paraId="4C81ACDB" w14:textId="77777777" w:rsidR="00DF708D" w:rsidRPr="00C970D4" w:rsidRDefault="00DF708D"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Çağ</w:t>
      </w:r>
      <w:r w:rsidR="00254C3F">
        <w:rPr>
          <w:rFonts w:ascii="Century Gothic" w:eastAsia="Times New Roman" w:hAnsi="Century Gothic" w:cs="Arial"/>
          <w:sz w:val="21"/>
          <w:szCs w:val="21"/>
          <w:lang w:eastAsia="tr-TR"/>
        </w:rPr>
        <w:t>rı Merkezi ve Dijital Kanalları</w:t>
      </w:r>
      <w:r w:rsidR="006F4F27">
        <w:rPr>
          <w:rFonts w:ascii="Century Gothic" w:eastAsia="Times New Roman" w:hAnsi="Century Gothic" w:cs="Arial"/>
          <w:sz w:val="21"/>
          <w:szCs w:val="21"/>
          <w:lang w:eastAsia="tr-TR"/>
        </w:rPr>
        <w:t>m</w:t>
      </w:r>
      <w:r w:rsidRPr="00C970D4">
        <w:rPr>
          <w:rFonts w:ascii="Century Gothic" w:eastAsia="Times New Roman" w:hAnsi="Century Gothic" w:cs="Arial"/>
          <w:sz w:val="21"/>
          <w:szCs w:val="21"/>
          <w:lang w:eastAsia="tr-TR"/>
        </w:rPr>
        <w:t xml:space="preserve">ız </w:t>
      </w:r>
      <w:r w:rsidR="006F4F27">
        <w:rPr>
          <w:rFonts w:ascii="Century Gothic" w:eastAsia="Times New Roman" w:hAnsi="Century Gothic" w:cs="Arial"/>
          <w:sz w:val="21"/>
          <w:szCs w:val="21"/>
          <w:lang w:eastAsia="tr-TR"/>
        </w:rPr>
        <w:t>aracılığı ile randevu</w:t>
      </w:r>
      <w:r w:rsidRPr="00C970D4">
        <w:rPr>
          <w:rFonts w:ascii="Century Gothic" w:eastAsia="Times New Roman" w:hAnsi="Century Gothic" w:cs="Arial"/>
          <w:sz w:val="21"/>
          <w:szCs w:val="21"/>
          <w:lang w:eastAsia="tr-TR"/>
        </w:rPr>
        <w:t xml:space="preserve"> hakkında </w:t>
      </w:r>
      <w:r w:rsidR="006F4F27">
        <w:rPr>
          <w:rFonts w:ascii="Century Gothic" w:eastAsia="Times New Roman" w:hAnsi="Century Gothic" w:cs="Arial"/>
          <w:sz w:val="21"/>
          <w:szCs w:val="21"/>
          <w:lang w:eastAsia="tr-TR"/>
        </w:rPr>
        <w:t>hastanın bilgilendirilmesi</w:t>
      </w:r>
      <w:r w:rsidRPr="00C970D4">
        <w:rPr>
          <w:rFonts w:ascii="Century Gothic" w:eastAsia="Times New Roman" w:hAnsi="Century Gothic" w:cs="Arial"/>
          <w:sz w:val="21"/>
          <w:szCs w:val="21"/>
          <w:lang w:eastAsia="tr-TR"/>
        </w:rPr>
        <w:t>,</w:t>
      </w:r>
    </w:p>
    <w:p w14:paraId="25D12F44" w14:textId="77777777" w:rsidR="00DF708D" w:rsidRPr="00C970D4" w:rsidRDefault="00254C3F"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Hasta Hizmetleri ve </w:t>
      </w:r>
      <w:r w:rsidR="00DF708D" w:rsidRPr="00C970D4">
        <w:rPr>
          <w:rFonts w:ascii="Century Gothic" w:eastAsia="Times New Roman" w:hAnsi="Century Gothic" w:cs="Arial"/>
          <w:sz w:val="21"/>
          <w:szCs w:val="21"/>
          <w:lang w:eastAsia="tr-TR"/>
        </w:rPr>
        <w:t xml:space="preserve">Çağrı Merkezi bölümleri tarafından </w:t>
      </w:r>
      <w:r w:rsidR="006F4F27">
        <w:rPr>
          <w:rFonts w:ascii="Century Gothic" w:eastAsia="Times New Roman" w:hAnsi="Century Gothic" w:cs="Arial"/>
          <w:sz w:val="21"/>
          <w:szCs w:val="21"/>
          <w:lang w:eastAsia="tr-TR"/>
        </w:rPr>
        <w:t>hastanın kimliğin</w:t>
      </w:r>
      <w:r w:rsidR="00DF708D" w:rsidRPr="00C970D4">
        <w:rPr>
          <w:rFonts w:ascii="Century Gothic" w:eastAsia="Times New Roman" w:hAnsi="Century Gothic" w:cs="Arial"/>
          <w:sz w:val="21"/>
          <w:szCs w:val="21"/>
          <w:lang w:eastAsia="tr-TR"/>
        </w:rPr>
        <w:t>in teyit edilmesi,</w:t>
      </w:r>
    </w:p>
    <w:p w14:paraId="650F1825" w14:textId="77777777" w:rsidR="00DF708D" w:rsidRPr="00C970D4" w:rsidRDefault="006E030B"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NUTRİST</w:t>
      </w:r>
      <w:r w:rsidR="00DF708D" w:rsidRPr="00C970D4">
        <w:rPr>
          <w:rFonts w:ascii="Century Gothic" w:eastAsia="Times New Roman" w:hAnsi="Century Gothic" w:cs="Arial"/>
          <w:sz w:val="21"/>
          <w:szCs w:val="21"/>
          <w:lang w:eastAsia="tr-TR"/>
        </w:rPr>
        <w:t xml:space="preserve"> Yönetimi tarafından kurum iç işleyişinin planlanması ve yönetilmesi,</w:t>
      </w:r>
    </w:p>
    <w:p w14:paraId="0F1E387C" w14:textId="77777777" w:rsidR="00DF708D" w:rsidRPr="00C970D4" w:rsidRDefault="006F4F27"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Sağlık hizmetlerim</w:t>
      </w:r>
      <w:r w:rsidR="00DF708D" w:rsidRPr="00C970D4">
        <w:rPr>
          <w:rFonts w:ascii="Century Gothic" w:eastAsia="Times New Roman" w:hAnsi="Century Gothic" w:cs="Arial"/>
          <w:sz w:val="21"/>
          <w:szCs w:val="21"/>
          <w:lang w:eastAsia="tr-TR"/>
        </w:rPr>
        <w:t>i</w:t>
      </w:r>
      <w:r>
        <w:rPr>
          <w:rFonts w:ascii="Century Gothic" w:eastAsia="Times New Roman" w:hAnsi="Century Gothic" w:cs="Arial"/>
          <w:sz w:val="21"/>
          <w:szCs w:val="21"/>
          <w:lang w:eastAsia="tr-TR"/>
        </w:rPr>
        <w:t>zi</w:t>
      </w:r>
      <w:r w:rsidR="00DF708D" w:rsidRPr="00C970D4">
        <w:rPr>
          <w:rFonts w:ascii="Century Gothic" w:eastAsia="Times New Roman" w:hAnsi="Century Gothic" w:cs="Arial"/>
          <w:sz w:val="21"/>
          <w:szCs w:val="21"/>
          <w:lang w:eastAsia="tr-TR"/>
        </w:rPr>
        <w:t xml:space="preserve"> geliştirme amacıyla analiz yapılması,</w:t>
      </w:r>
    </w:p>
    <w:p w14:paraId="156995E3" w14:textId="77777777" w:rsidR="00DF708D" w:rsidRPr="00C970D4" w:rsidRDefault="00DF708D"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İnsan Kaynakları ve Kalite bö</w:t>
      </w:r>
      <w:r w:rsidR="006F4F27">
        <w:rPr>
          <w:rFonts w:ascii="Century Gothic" w:eastAsia="Times New Roman" w:hAnsi="Century Gothic" w:cs="Arial"/>
          <w:sz w:val="21"/>
          <w:szCs w:val="21"/>
          <w:lang w:eastAsia="tr-TR"/>
        </w:rPr>
        <w:t>lümleri tarafından, çalışanlarım</w:t>
      </w:r>
      <w:r w:rsidRPr="00C970D4">
        <w:rPr>
          <w:rFonts w:ascii="Century Gothic" w:eastAsia="Times New Roman" w:hAnsi="Century Gothic" w:cs="Arial"/>
          <w:sz w:val="21"/>
          <w:szCs w:val="21"/>
          <w:lang w:eastAsia="tr-TR"/>
        </w:rPr>
        <w:t>ıza eğitim verilmesi,</w:t>
      </w:r>
    </w:p>
    <w:p w14:paraId="0EA7D8B8" w14:textId="77777777" w:rsidR="00DF708D" w:rsidRPr="00C970D4" w:rsidRDefault="00DF708D"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Denetim ve Bilgi Sistemleri bölümleri tarafından </w:t>
      </w:r>
      <w:proofErr w:type="spellStart"/>
      <w:r w:rsidRPr="00C970D4">
        <w:rPr>
          <w:rFonts w:ascii="Century Gothic" w:eastAsia="Times New Roman" w:hAnsi="Century Gothic" w:cs="Arial"/>
          <w:sz w:val="21"/>
          <w:szCs w:val="21"/>
          <w:lang w:eastAsia="tr-TR"/>
        </w:rPr>
        <w:t>suistimal</w:t>
      </w:r>
      <w:proofErr w:type="spellEnd"/>
      <w:r w:rsidRPr="00C970D4">
        <w:rPr>
          <w:rFonts w:ascii="Century Gothic" w:eastAsia="Times New Roman" w:hAnsi="Century Gothic" w:cs="Arial"/>
          <w:sz w:val="21"/>
          <w:szCs w:val="21"/>
          <w:lang w:eastAsia="tr-TR"/>
        </w:rPr>
        <w:t xml:space="preserve"> ve yetkisiz işlemlerin izlenmesi ve engellenmesi,</w:t>
      </w:r>
    </w:p>
    <w:p w14:paraId="5831C79C" w14:textId="77777777" w:rsidR="00DF708D" w:rsidRPr="00C970D4" w:rsidRDefault="00DF708D"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Kalite, Hasta Hakları, Hasta Hizmetleri, Bilgi Sistemleri bölümleri tarafından risk yönetimi ve kalite geliştirme aktivitelerinin yerine getirilmesi,</w:t>
      </w:r>
    </w:p>
    <w:p w14:paraId="08C3916E" w14:textId="77777777" w:rsidR="00DF708D" w:rsidRPr="00C970D4" w:rsidRDefault="00DF708D"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Hasta Hizmetleri, Genel Muhasebe, Pazarlama ve İletişim bölüm</w:t>
      </w:r>
      <w:r w:rsidR="00AC70CA">
        <w:rPr>
          <w:rFonts w:ascii="Century Gothic" w:eastAsia="Times New Roman" w:hAnsi="Century Gothic" w:cs="Arial"/>
          <w:sz w:val="21"/>
          <w:szCs w:val="21"/>
          <w:lang w:eastAsia="tr-TR"/>
        </w:rPr>
        <w:t>leri tarafından hizmetlerim</w:t>
      </w:r>
      <w:r w:rsidRPr="00C970D4">
        <w:rPr>
          <w:rFonts w:ascii="Century Gothic" w:eastAsia="Times New Roman" w:hAnsi="Century Gothic" w:cs="Arial"/>
          <w:sz w:val="21"/>
          <w:szCs w:val="21"/>
          <w:lang w:eastAsia="tr-TR"/>
        </w:rPr>
        <w:t>iz karşılığında faturalandırma yapılması,</w:t>
      </w:r>
    </w:p>
    <w:p w14:paraId="51AECFB3" w14:textId="77777777" w:rsidR="00DF708D" w:rsidRPr="00C970D4" w:rsidRDefault="00DF708D"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Hasta Hizmetleri, Mali İşler, Pazarlama bölümleri tarafından </w:t>
      </w:r>
      <w:r w:rsidR="00AC70CA">
        <w:rPr>
          <w:rFonts w:ascii="Century Gothic" w:eastAsia="Times New Roman" w:hAnsi="Century Gothic" w:cs="Arial"/>
          <w:sz w:val="21"/>
          <w:szCs w:val="21"/>
          <w:lang w:eastAsia="tr-TR"/>
        </w:rPr>
        <w:t>merkezimiz</w:t>
      </w:r>
      <w:r w:rsidRPr="00C970D4">
        <w:rPr>
          <w:rFonts w:ascii="Century Gothic" w:eastAsia="Times New Roman" w:hAnsi="Century Gothic" w:cs="Arial"/>
          <w:sz w:val="21"/>
          <w:szCs w:val="21"/>
          <w:lang w:eastAsia="tr-TR"/>
        </w:rPr>
        <w:t xml:space="preserve"> ile anl</w:t>
      </w:r>
      <w:r w:rsidR="00AC70CA">
        <w:rPr>
          <w:rFonts w:ascii="Century Gothic" w:eastAsia="Times New Roman" w:hAnsi="Century Gothic" w:cs="Arial"/>
          <w:sz w:val="21"/>
          <w:szCs w:val="21"/>
          <w:lang w:eastAsia="tr-TR"/>
        </w:rPr>
        <w:t>aşmalı olan kurumlarla ilişkimizin</w:t>
      </w:r>
      <w:r w:rsidRPr="00C970D4">
        <w:rPr>
          <w:rFonts w:ascii="Century Gothic" w:eastAsia="Times New Roman" w:hAnsi="Century Gothic" w:cs="Arial"/>
          <w:sz w:val="21"/>
          <w:szCs w:val="21"/>
          <w:lang w:eastAsia="tr-TR"/>
        </w:rPr>
        <w:t xml:space="preserve"> teyit edilmesi,</w:t>
      </w:r>
    </w:p>
    <w:p w14:paraId="3A62DC58" w14:textId="77777777" w:rsidR="00DF708D" w:rsidRPr="00C970D4" w:rsidRDefault="006E030B" w:rsidP="009F512E">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NUTRİST</w:t>
      </w:r>
      <w:r w:rsidR="00DF708D" w:rsidRPr="00C970D4">
        <w:rPr>
          <w:rFonts w:ascii="Century Gothic" w:eastAsia="Times New Roman" w:hAnsi="Century Gothic" w:cs="Arial"/>
          <w:sz w:val="21"/>
          <w:szCs w:val="21"/>
          <w:lang w:eastAsia="tr-TR"/>
        </w:rPr>
        <w:t xml:space="preserve"> Yönetimi, Hasta Hizmetleri, Hasta Hakları, Çağrı Me</w:t>
      </w:r>
      <w:r w:rsidR="00AC70CA">
        <w:rPr>
          <w:rFonts w:ascii="Century Gothic" w:eastAsia="Times New Roman" w:hAnsi="Century Gothic" w:cs="Arial"/>
          <w:sz w:val="21"/>
          <w:szCs w:val="21"/>
          <w:lang w:eastAsia="tr-TR"/>
        </w:rPr>
        <w:t>rkezi bölümleri tarafından hastalara/danışanlara</w:t>
      </w:r>
      <w:r w:rsidR="00DF708D" w:rsidRPr="00C970D4">
        <w:rPr>
          <w:rFonts w:ascii="Century Gothic" w:eastAsia="Times New Roman" w:hAnsi="Century Gothic" w:cs="Arial"/>
          <w:sz w:val="21"/>
          <w:szCs w:val="21"/>
          <w:lang w:eastAsia="tr-TR"/>
        </w:rPr>
        <w:t xml:space="preserve"> verilmiş olan/verilecek olan sağlık hizmetlerine ili</w:t>
      </w:r>
      <w:r w:rsidR="00AC70CA">
        <w:rPr>
          <w:rFonts w:ascii="Century Gothic" w:eastAsia="Times New Roman" w:hAnsi="Century Gothic" w:cs="Arial"/>
          <w:sz w:val="21"/>
          <w:szCs w:val="21"/>
          <w:lang w:eastAsia="tr-TR"/>
        </w:rPr>
        <w:t>şkin her türlü soru ve şikâyet</w:t>
      </w:r>
      <w:r w:rsidR="00DF708D" w:rsidRPr="00C970D4">
        <w:rPr>
          <w:rFonts w:ascii="Century Gothic" w:eastAsia="Times New Roman" w:hAnsi="Century Gothic" w:cs="Arial"/>
          <w:sz w:val="21"/>
          <w:szCs w:val="21"/>
          <w:lang w:eastAsia="tr-TR"/>
        </w:rPr>
        <w:t>e cevap verilebilmesi,</w:t>
      </w:r>
    </w:p>
    <w:p w14:paraId="7DABFF65" w14:textId="77777777" w:rsidR="00DF708D" w:rsidRPr="005B1EB6" w:rsidRDefault="00DF708D" w:rsidP="005B1EB6">
      <w:pPr>
        <w:pStyle w:val="ListeParagraf"/>
        <w:numPr>
          <w:ilvl w:val="0"/>
          <w:numId w:val="33"/>
        </w:numPr>
        <w:spacing w:after="0" w:line="360" w:lineRule="auto"/>
        <w:textAlignment w:val="baseline"/>
        <w:rPr>
          <w:rFonts w:ascii="Century Gothic" w:eastAsia="Times New Roman" w:hAnsi="Century Gothic" w:cs="Arial"/>
          <w:sz w:val="21"/>
          <w:szCs w:val="21"/>
          <w:lang w:eastAsia="tr-TR"/>
        </w:rPr>
      </w:pPr>
      <w:r w:rsidRPr="005B1EB6">
        <w:rPr>
          <w:rFonts w:ascii="Century Gothic" w:eastAsia="Times New Roman" w:hAnsi="Century Gothic" w:cs="Arial"/>
          <w:sz w:val="21"/>
          <w:szCs w:val="21"/>
          <w:lang w:eastAsia="tr-TR"/>
        </w:rPr>
        <w:lastRenderedPageBreak/>
        <w:t>İlgili mevzuat uyarınca Sağlık Bakanlığı ve diğer kamu kurum ve kuruluşları ile talep edilen bilgilerin paylaşılması,</w:t>
      </w:r>
    </w:p>
    <w:p w14:paraId="4A71C751" w14:textId="77777777" w:rsidR="00DF708D" w:rsidRPr="005B1EB6" w:rsidRDefault="00DF708D" w:rsidP="005B1EB6">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5B1EB6">
        <w:rPr>
          <w:rFonts w:ascii="Century Gothic" w:eastAsia="Times New Roman" w:hAnsi="Century Gothic" w:cs="Arial"/>
          <w:sz w:val="21"/>
          <w:szCs w:val="21"/>
          <w:lang w:eastAsia="tr-TR"/>
        </w:rPr>
        <w:t>Pazarlama, İletişim, Çağrı Merkezi bölümleri tarafından kampanyalara katılım ve kampanya bilgisi verilmesi, e-posta, web ve mobil kanallarda özel içeriklerin, somut ve soyut faydaların tasarlanması ve iletilebilmesi,</w:t>
      </w:r>
    </w:p>
    <w:p w14:paraId="09F8518F" w14:textId="77777777" w:rsidR="00DF708D" w:rsidRPr="005B1EB6" w:rsidRDefault="006E030B" w:rsidP="005B1EB6">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5B1EB6">
        <w:rPr>
          <w:rFonts w:ascii="Century Gothic" w:eastAsia="Times New Roman" w:hAnsi="Century Gothic" w:cs="Arial"/>
          <w:sz w:val="21"/>
          <w:szCs w:val="21"/>
          <w:lang w:eastAsia="tr-TR"/>
        </w:rPr>
        <w:t>NUTRİST</w:t>
      </w:r>
      <w:r w:rsidR="00DF708D" w:rsidRPr="005B1EB6">
        <w:rPr>
          <w:rFonts w:ascii="Century Gothic" w:eastAsia="Times New Roman" w:hAnsi="Century Gothic" w:cs="Arial"/>
          <w:sz w:val="21"/>
          <w:szCs w:val="21"/>
          <w:lang w:eastAsia="tr-TR"/>
        </w:rPr>
        <w:t xml:space="preserve"> Yönetimi, Hasta Hakları, Hasta Hizmetleri bölümleri tarafından hasta               memnuniyetinin ölçülmesi, arttırılması ve araştırılması,</w:t>
      </w:r>
    </w:p>
    <w:p w14:paraId="165D9A57" w14:textId="77777777" w:rsidR="00D446DB" w:rsidRPr="005B1EB6" w:rsidRDefault="006700E0" w:rsidP="005B1EB6">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5B1EB6">
        <w:rPr>
          <w:rFonts w:ascii="Century Gothic" w:eastAsia="Times New Roman" w:hAnsi="Century Gothic" w:cs="Arial"/>
          <w:sz w:val="21"/>
          <w:szCs w:val="21"/>
          <w:lang w:eastAsia="tr-TR"/>
        </w:rPr>
        <w:t>Hastanın velisi ile iletişimi gerçekleştirmek amacıyla</w:t>
      </w:r>
      <w:r w:rsidR="005B1EB6">
        <w:rPr>
          <w:rFonts w:ascii="Century Gothic" w:eastAsia="Times New Roman" w:hAnsi="Century Gothic" w:cs="Arial"/>
          <w:sz w:val="21"/>
          <w:szCs w:val="21"/>
          <w:lang w:eastAsia="tr-TR"/>
        </w:rPr>
        <w:t>,</w:t>
      </w:r>
    </w:p>
    <w:p w14:paraId="1FF6C8B5" w14:textId="77777777" w:rsidR="00D446DB" w:rsidRPr="005B1EB6" w:rsidRDefault="00D446DB" w:rsidP="005B1EB6">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5B1EB6">
        <w:rPr>
          <w:rFonts w:ascii="Century Gothic" w:eastAsia="Times New Roman" w:hAnsi="Century Gothic" w:cs="Arial"/>
          <w:sz w:val="21"/>
          <w:szCs w:val="21"/>
          <w:lang w:eastAsia="tr-TR"/>
        </w:rPr>
        <w:t>Hastalarımızın</w:t>
      </w:r>
      <w:r w:rsidR="00093D14" w:rsidRPr="005B1EB6">
        <w:rPr>
          <w:rFonts w:ascii="Century Gothic" w:eastAsia="Times New Roman" w:hAnsi="Century Gothic" w:cs="Arial"/>
          <w:sz w:val="21"/>
          <w:szCs w:val="21"/>
          <w:lang w:eastAsia="tr-TR"/>
        </w:rPr>
        <w:t xml:space="preserve"> </w:t>
      </w:r>
      <w:r w:rsidR="00A6121A" w:rsidRPr="005B1EB6">
        <w:rPr>
          <w:rFonts w:ascii="Century Gothic" w:eastAsia="Times New Roman" w:hAnsi="Century Gothic" w:cs="Arial"/>
          <w:sz w:val="21"/>
          <w:szCs w:val="21"/>
          <w:lang w:eastAsia="tr-TR"/>
        </w:rPr>
        <w:t>istek</w:t>
      </w:r>
      <w:r w:rsidRPr="005B1EB6">
        <w:rPr>
          <w:rFonts w:ascii="Century Gothic" w:eastAsia="Times New Roman" w:hAnsi="Century Gothic" w:cs="Arial"/>
          <w:sz w:val="21"/>
          <w:szCs w:val="21"/>
          <w:lang w:eastAsia="tr-TR"/>
        </w:rPr>
        <w:t>leri</w:t>
      </w:r>
      <w:r w:rsidR="00A6121A" w:rsidRPr="005B1EB6">
        <w:rPr>
          <w:rFonts w:ascii="Century Gothic" w:eastAsia="Times New Roman" w:hAnsi="Century Gothic" w:cs="Arial"/>
          <w:sz w:val="21"/>
          <w:szCs w:val="21"/>
          <w:lang w:eastAsia="tr-TR"/>
        </w:rPr>
        <w:t xml:space="preserve"> doğrultusu</w:t>
      </w:r>
      <w:r w:rsidR="005B1EB6">
        <w:rPr>
          <w:rFonts w:ascii="Century Gothic" w:eastAsia="Times New Roman" w:hAnsi="Century Gothic" w:cs="Arial"/>
          <w:sz w:val="21"/>
          <w:szCs w:val="21"/>
          <w:lang w:eastAsia="tr-TR"/>
        </w:rPr>
        <w:t>nda doldurulmuş bulunan öneri</w:t>
      </w:r>
      <w:r w:rsidRPr="005B1EB6">
        <w:rPr>
          <w:rFonts w:ascii="Century Gothic" w:eastAsia="Times New Roman" w:hAnsi="Century Gothic" w:cs="Arial"/>
          <w:sz w:val="21"/>
          <w:szCs w:val="21"/>
          <w:lang w:eastAsia="tr-TR"/>
        </w:rPr>
        <w:t>,</w:t>
      </w:r>
      <w:r w:rsidR="00A6121A" w:rsidRPr="005B1EB6">
        <w:rPr>
          <w:rFonts w:ascii="Century Gothic" w:eastAsia="Times New Roman" w:hAnsi="Century Gothic" w:cs="Arial"/>
          <w:sz w:val="21"/>
          <w:szCs w:val="21"/>
          <w:lang w:eastAsia="tr-TR"/>
        </w:rPr>
        <w:t xml:space="preserve"> talep</w:t>
      </w:r>
      <w:r w:rsidRPr="005B1EB6">
        <w:rPr>
          <w:rFonts w:ascii="Century Gothic" w:eastAsia="Times New Roman" w:hAnsi="Century Gothic" w:cs="Arial"/>
          <w:sz w:val="21"/>
          <w:szCs w:val="21"/>
          <w:lang w:eastAsia="tr-TR"/>
        </w:rPr>
        <w:t xml:space="preserve"> ve şikayet</w:t>
      </w:r>
      <w:r w:rsidR="00A6121A" w:rsidRPr="005B1EB6">
        <w:rPr>
          <w:rFonts w:ascii="Century Gothic" w:eastAsia="Times New Roman" w:hAnsi="Century Gothic" w:cs="Arial"/>
          <w:sz w:val="21"/>
          <w:szCs w:val="21"/>
          <w:lang w:eastAsia="tr-TR"/>
        </w:rPr>
        <w:t xml:space="preserve"> formlarının değerlendirilmesi ve</w:t>
      </w:r>
      <w:r w:rsidR="005B1EB6">
        <w:rPr>
          <w:rFonts w:ascii="Century Gothic" w:eastAsia="Times New Roman" w:hAnsi="Century Gothic" w:cs="Arial"/>
          <w:sz w:val="21"/>
          <w:szCs w:val="21"/>
          <w:lang w:eastAsia="tr-TR"/>
        </w:rPr>
        <w:t xml:space="preserve"> işin geliştirilmesi.</w:t>
      </w:r>
    </w:p>
    <w:p w14:paraId="597E9E12" w14:textId="77777777" w:rsidR="00DD6E92" w:rsidRPr="005B1EB6" w:rsidRDefault="00DD6E92" w:rsidP="005B1EB6">
      <w:pPr>
        <w:pStyle w:val="ListeParagraf"/>
        <w:numPr>
          <w:ilvl w:val="0"/>
          <w:numId w:val="33"/>
        </w:numPr>
        <w:spacing w:after="0" w:line="360" w:lineRule="auto"/>
        <w:jc w:val="both"/>
        <w:textAlignment w:val="baseline"/>
        <w:rPr>
          <w:rFonts w:ascii="Century Gothic" w:eastAsia="Times New Roman" w:hAnsi="Century Gothic" w:cs="Arial"/>
          <w:sz w:val="21"/>
          <w:szCs w:val="21"/>
          <w:lang w:eastAsia="tr-TR"/>
        </w:rPr>
      </w:pPr>
      <w:r w:rsidRPr="005B1EB6">
        <w:rPr>
          <w:rFonts w:ascii="Century Gothic" w:eastAsia="Times New Roman" w:hAnsi="Century Gothic" w:cs="Arial"/>
          <w:sz w:val="21"/>
          <w:szCs w:val="21"/>
          <w:lang w:eastAsia="tr-TR"/>
        </w:rPr>
        <w:t>İhtiyaç duyulması halinde tercüman bilgileri,</w:t>
      </w:r>
    </w:p>
    <w:p w14:paraId="6982FBF7" w14:textId="77777777" w:rsidR="00DD6E92" w:rsidRPr="005B1EB6" w:rsidRDefault="00DD6E92" w:rsidP="005B1EB6">
      <w:pPr>
        <w:pStyle w:val="ListeParagraf"/>
        <w:numPr>
          <w:ilvl w:val="0"/>
          <w:numId w:val="33"/>
        </w:numPr>
        <w:spacing w:after="0" w:line="360" w:lineRule="auto"/>
        <w:jc w:val="both"/>
        <w:textAlignment w:val="baseline"/>
        <w:rPr>
          <w:rFonts w:ascii="Century Gothic" w:eastAsia="Times New Roman" w:hAnsi="Century Gothic" w:cs="Arial"/>
          <w:bCs/>
          <w:sz w:val="21"/>
          <w:szCs w:val="21"/>
          <w:lang w:eastAsia="tr-TR"/>
        </w:rPr>
      </w:pPr>
      <w:r w:rsidRPr="005B1EB6">
        <w:rPr>
          <w:rFonts w:ascii="Century Gothic" w:eastAsia="Times New Roman" w:hAnsi="Century Gothic" w:cs="Arial"/>
          <w:bCs/>
          <w:sz w:val="21"/>
          <w:szCs w:val="21"/>
          <w:lang w:eastAsia="tr-TR"/>
        </w:rPr>
        <w:t>İhtiyaç duyulması halinde yasal temsilcinin onayı alınması esnasında şahit bilgileri,</w:t>
      </w:r>
    </w:p>
    <w:p w14:paraId="6109345B" w14:textId="77777777" w:rsidR="00D446DB" w:rsidRPr="005B1EB6" w:rsidRDefault="00D446DB" w:rsidP="005B1EB6">
      <w:pPr>
        <w:pStyle w:val="ListeParagraf"/>
        <w:numPr>
          <w:ilvl w:val="0"/>
          <w:numId w:val="33"/>
        </w:numPr>
        <w:spacing w:after="0" w:line="360" w:lineRule="auto"/>
        <w:jc w:val="both"/>
        <w:textAlignment w:val="baseline"/>
        <w:rPr>
          <w:rFonts w:ascii="Century Gothic" w:eastAsia="Times New Roman" w:hAnsi="Century Gothic" w:cs="Arial"/>
          <w:bCs/>
          <w:sz w:val="21"/>
          <w:szCs w:val="21"/>
          <w:lang w:eastAsia="tr-TR"/>
        </w:rPr>
      </w:pPr>
      <w:r w:rsidRPr="005B1EB6">
        <w:rPr>
          <w:rFonts w:ascii="Century Gothic" w:eastAsia="Times New Roman" w:hAnsi="Century Gothic" w:cs="Arial"/>
          <w:bCs/>
          <w:sz w:val="21"/>
          <w:szCs w:val="21"/>
          <w:lang w:eastAsia="tr-TR"/>
        </w:rPr>
        <w:t>Hastamızın</w:t>
      </w:r>
      <w:r w:rsidR="00441796" w:rsidRPr="005B1EB6">
        <w:rPr>
          <w:rFonts w:ascii="Century Gothic" w:eastAsia="Times New Roman" w:hAnsi="Century Gothic" w:cs="Arial"/>
          <w:bCs/>
          <w:sz w:val="21"/>
          <w:szCs w:val="21"/>
          <w:lang w:eastAsia="tr-TR"/>
        </w:rPr>
        <w:t xml:space="preserve"> iht</w:t>
      </w:r>
      <w:r w:rsidRPr="005B1EB6">
        <w:rPr>
          <w:rFonts w:ascii="Century Gothic" w:eastAsia="Times New Roman" w:hAnsi="Century Gothic" w:cs="Arial"/>
          <w:bCs/>
          <w:sz w:val="21"/>
          <w:szCs w:val="21"/>
          <w:lang w:eastAsia="tr-TR"/>
        </w:rPr>
        <w:t>iyacı doğrultusunda fiyat politikası</w:t>
      </w:r>
      <w:r w:rsidR="00441796" w:rsidRPr="005B1EB6">
        <w:rPr>
          <w:rFonts w:ascii="Century Gothic" w:eastAsia="Times New Roman" w:hAnsi="Century Gothic" w:cs="Arial"/>
          <w:bCs/>
          <w:sz w:val="21"/>
          <w:szCs w:val="21"/>
          <w:lang w:eastAsia="tr-TR"/>
        </w:rPr>
        <w:t xml:space="preserve"> </w:t>
      </w:r>
      <w:r w:rsidRPr="005B1EB6">
        <w:rPr>
          <w:rFonts w:ascii="Century Gothic" w:eastAsia="Times New Roman" w:hAnsi="Century Gothic" w:cs="Arial"/>
          <w:bCs/>
          <w:sz w:val="21"/>
          <w:szCs w:val="21"/>
          <w:lang w:eastAsia="tr-TR"/>
        </w:rPr>
        <w:t>belirlemek için bilgi</w:t>
      </w:r>
      <w:r w:rsidR="00441796" w:rsidRPr="005B1EB6">
        <w:rPr>
          <w:rFonts w:ascii="Century Gothic" w:eastAsia="Times New Roman" w:hAnsi="Century Gothic" w:cs="Arial"/>
          <w:bCs/>
          <w:sz w:val="21"/>
          <w:szCs w:val="21"/>
          <w:lang w:eastAsia="tr-TR"/>
        </w:rPr>
        <w:t xml:space="preserve"> vermek ve başvuru sürecini başlatmak</w:t>
      </w:r>
      <w:r w:rsidR="005B1EB6">
        <w:rPr>
          <w:rFonts w:ascii="Century Gothic" w:eastAsia="Times New Roman" w:hAnsi="Century Gothic" w:cs="Arial"/>
          <w:bCs/>
          <w:sz w:val="21"/>
          <w:szCs w:val="21"/>
          <w:lang w:eastAsia="tr-TR"/>
        </w:rPr>
        <w:t>,</w:t>
      </w:r>
    </w:p>
    <w:p w14:paraId="392A6A0A" w14:textId="77777777" w:rsidR="009D72D0" w:rsidRPr="005B1EB6" w:rsidRDefault="009D72D0" w:rsidP="005B1EB6">
      <w:pPr>
        <w:pStyle w:val="ListeParagraf"/>
        <w:numPr>
          <w:ilvl w:val="0"/>
          <w:numId w:val="33"/>
        </w:numPr>
        <w:spacing w:after="0" w:line="360" w:lineRule="auto"/>
        <w:jc w:val="both"/>
        <w:textAlignment w:val="baseline"/>
        <w:rPr>
          <w:rFonts w:ascii="Century Gothic" w:eastAsia="Times New Roman" w:hAnsi="Century Gothic" w:cs="Arial"/>
          <w:bCs/>
          <w:sz w:val="21"/>
          <w:szCs w:val="21"/>
          <w:lang w:eastAsia="tr-TR"/>
        </w:rPr>
      </w:pPr>
      <w:r w:rsidRPr="005B1EB6">
        <w:rPr>
          <w:rFonts w:ascii="Century Gothic" w:eastAsia="Times New Roman" w:hAnsi="Century Gothic" w:cs="Arial"/>
          <w:bCs/>
          <w:sz w:val="21"/>
          <w:szCs w:val="21"/>
          <w:lang w:eastAsia="tr-TR"/>
        </w:rPr>
        <w:t xml:space="preserve">Acil vuku bulan olaylarda hastayı getiren kimseye ilişkin yakınlı derecesi bilgisi, </w:t>
      </w:r>
    </w:p>
    <w:p w14:paraId="2B32D973" w14:textId="77777777" w:rsidR="009D72D0" w:rsidRPr="005B1EB6" w:rsidRDefault="009D72D0" w:rsidP="005B1EB6">
      <w:pPr>
        <w:pStyle w:val="ListeParagraf"/>
        <w:numPr>
          <w:ilvl w:val="0"/>
          <w:numId w:val="33"/>
        </w:numPr>
        <w:spacing w:after="0" w:line="360" w:lineRule="auto"/>
        <w:jc w:val="both"/>
        <w:textAlignment w:val="baseline"/>
        <w:rPr>
          <w:rFonts w:ascii="Century Gothic" w:eastAsia="Times New Roman" w:hAnsi="Century Gothic" w:cs="Arial"/>
          <w:bCs/>
          <w:sz w:val="21"/>
          <w:szCs w:val="21"/>
          <w:lang w:eastAsia="tr-TR"/>
        </w:rPr>
      </w:pPr>
      <w:r w:rsidRPr="005B1EB6">
        <w:rPr>
          <w:rFonts w:ascii="Century Gothic" w:eastAsia="Times New Roman" w:hAnsi="Century Gothic" w:cs="Arial"/>
          <w:bCs/>
          <w:sz w:val="21"/>
          <w:szCs w:val="21"/>
          <w:lang w:eastAsia="tr-TR"/>
        </w:rPr>
        <w:t>Hastanın danışmanına ait ad, soyadı ve imza bilgileri</w:t>
      </w:r>
    </w:p>
    <w:p w14:paraId="58CCE61F" w14:textId="77777777" w:rsidR="00D446DB" w:rsidRPr="005B1EB6" w:rsidRDefault="00C6733A" w:rsidP="005B1EB6">
      <w:pPr>
        <w:pStyle w:val="ListeParagraf"/>
        <w:numPr>
          <w:ilvl w:val="0"/>
          <w:numId w:val="33"/>
        </w:numPr>
        <w:spacing w:after="0" w:line="360" w:lineRule="auto"/>
        <w:jc w:val="both"/>
        <w:textAlignment w:val="baseline"/>
        <w:rPr>
          <w:rFonts w:ascii="Century Gothic" w:eastAsia="Calibri" w:hAnsi="Century Gothic" w:cs="Times New Roman"/>
          <w:sz w:val="21"/>
          <w:szCs w:val="21"/>
        </w:rPr>
      </w:pPr>
      <w:r w:rsidRPr="005B1EB6">
        <w:rPr>
          <w:rFonts w:ascii="Century Gothic" w:eastAsia="Calibri" w:hAnsi="Century Gothic" w:cs="Times New Roman"/>
          <w:sz w:val="21"/>
          <w:szCs w:val="21"/>
        </w:rPr>
        <w:t>Acil yardım çağrısı halinde ilgili mevzuata uygun olarak yerinizi tespit etme ve yetkili mercilerle paylaşma</w:t>
      </w:r>
    </w:p>
    <w:p w14:paraId="47A508D4" w14:textId="77777777" w:rsidR="00A91764" w:rsidRPr="005B1EB6" w:rsidRDefault="00C6733A" w:rsidP="005B1EB6">
      <w:pPr>
        <w:pStyle w:val="ListeParagraf"/>
        <w:numPr>
          <w:ilvl w:val="0"/>
          <w:numId w:val="33"/>
        </w:numPr>
        <w:spacing w:after="0" w:line="360" w:lineRule="auto"/>
        <w:jc w:val="both"/>
        <w:textAlignment w:val="baseline"/>
        <w:rPr>
          <w:rFonts w:ascii="Century Gothic" w:hAnsi="Century Gothic"/>
          <w:sz w:val="21"/>
          <w:szCs w:val="21"/>
        </w:rPr>
      </w:pPr>
      <w:r w:rsidRPr="005B1EB6">
        <w:rPr>
          <w:rFonts w:ascii="Century Gothic" w:hAnsi="Century Gothic"/>
          <w:sz w:val="21"/>
          <w:szCs w:val="21"/>
        </w:rPr>
        <w:t>Düzenleyici ve denetleyici kurumlarla, resmi mercilerin talep ve denetimleri doğrultusunda gerekli bilgilerin temini</w:t>
      </w:r>
    </w:p>
    <w:p w14:paraId="2150977E" w14:textId="77777777" w:rsidR="00A91764" w:rsidRPr="005B1EB6" w:rsidRDefault="006E030B" w:rsidP="005B1EB6">
      <w:pPr>
        <w:pStyle w:val="ListeParagraf"/>
        <w:numPr>
          <w:ilvl w:val="0"/>
          <w:numId w:val="33"/>
        </w:numPr>
        <w:spacing w:after="0" w:line="360" w:lineRule="auto"/>
        <w:jc w:val="both"/>
        <w:textAlignment w:val="baseline"/>
        <w:rPr>
          <w:rFonts w:ascii="Century Gothic" w:hAnsi="Century Gothic"/>
          <w:sz w:val="21"/>
          <w:szCs w:val="21"/>
        </w:rPr>
      </w:pPr>
      <w:r w:rsidRPr="005B1EB6">
        <w:rPr>
          <w:rFonts w:ascii="Century Gothic" w:hAnsi="Century Gothic"/>
          <w:sz w:val="21"/>
          <w:szCs w:val="21"/>
        </w:rPr>
        <w:t>NUTRİST</w:t>
      </w:r>
      <w:r w:rsidR="00A91764" w:rsidRPr="005B1EB6">
        <w:rPr>
          <w:rFonts w:ascii="Century Gothic" w:hAnsi="Century Gothic"/>
          <w:sz w:val="21"/>
          <w:szCs w:val="21"/>
        </w:rPr>
        <w:t xml:space="preserve"> Yönetimi, Bilgi Sistemleri</w:t>
      </w:r>
      <w:r w:rsidR="005B1EB6" w:rsidRPr="005B1EB6">
        <w:rPr>
          <w:rFonts w:ascii="Century Gothic" w:hAnsi="Century Gothic"/>
          <w:sz w:val="21"/>
          <w:szCs w:val="21"/>
        </w:rPr>
        <w:t xml:space="preserve"> bölümleri tarafından merkezimizde bulunan</w:t>
      </w:r>
      <w:r w:rsidR="00A91764" w:rsidRPr="005B1EB6">
        <w:rPr>
          <w:rFonts w:ascii="Century Gothic" w:hAnsi="Century Gothic"/>
          <w:sz w:val="21"/>
          <w:szCs w:val="21"/>
        </w:rPr>
        <w:t xml:space="preserve"> sistem ve uygulamalarının veri güvenliği kapsamında tüm gerekli teknik ve idari tedbirlerin alınması,</w:t>
      </w:r>
    </w:p>
    <w:p w14:paraId="2BD07486" w14:textId="77777777" w:rsidR="00F773BD" w:rsidRPr="005B1EB6" w:rsidRDefault="00F53AF7" w:rsidP="005B1EB6">
      <w:pPr>
        <w:pStyle w:val="ListeParagraf"/>
        <w:numPr>
          <w:ilvl w:val="0"/>
          <w:numId w:val="33"/>
        </w:numPr>
        <w:spacing w:after="0" w:line="360" w:lineRule="auto"/>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 xml:space="preserve">İlgili iş ortaklarımız </w:t>
      </w:r>
      <w:r w:rsidR="005B1EB6">
        <w:rPr>
          <w:rFonts w:ascii="Century Gothic" w:eastAsia="Times New Roman" w:hAnsi="Century Gothic" w:cs="Arial"/>
          <w:bCs/>
          <w:sz w:val="21"/>
          <w:szCs w:val="21"/>
          <w:lang w:eastAsia="tr-TR"/>
        </w:rPr>
        <w:t>ve sair üçüncü kişilerle hasta/danışanlarımıza</w:t>
      </w:r>
      <w:r w:rsidRPr="00C970D4">
        <w:rPr>
          <w:rFonts w:ascii="Century Gothic" w:eastAsia="Times New Roman" w:hAnsi="Century Gothic" w:cs="Arial"/>
          <w:bCs/>
          <w:sz w:val="21"/>
          <w:szCs w:val="21"/>
          <w:lang w:eastAsia="tr-TR"/>
        </w:rPr>
        <w:t xml:space="preserve"> sunduğumuz ürün ve hizmetlerle ilgili finansal mutabakat sağlamak</w:t>
      </w:r>
      <w:r w:rsidR="005B1EB6">
        <w:t>,</w:t>
      </w:r>
    </w:p>
    <w:p w14:paraId="7712F18C" w14:textId="77777777" w:rsidR="003419E4" w:rsidRDefault="003419E4" w:rsidP="005B1EB6">
      <w:pPr>
        <w:pStyle w:val="ListeParagraf"/>
        <w:spacing w:after="0" w:line="360" w:lineRule="auto"/>
        <w:ind w:left="0"/>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 xml:space="preserve">Faaliyetlerimiz </w:t>
      </w:r>
      <w:proofErr w:type="gramStart"/>
      <w:r w:rsidRPr="00C970D4">
        <w:rPr>
          <w:rFonts w:ascii="Century Gothic" w:eastAsia="Times New Roman" w:hAnsi="Century Gothic" w:cs="Arial"/>
          <w:bCs/>
          <w:sz w:val="21"/>
          <w:szCs w:val="21"/>
          <w:lang w:eastAsia="tr-TR"/>
        </w:rPr>
        <w:t>gereği</w:t>
      </w:r>
      <w:r w:rsidR="00CE01C6" w:rsidRPr="00C970D4">
        <w:rPr>
          <w:rFonts w:ascii="Century Gothic" w:eastAsia="Times New Roman" w:hAnsi="Century Gothic" w:cs="Arial"/>
          <w:bCs/>
          <w:sz w:val="21"/>
          <w:szCs w:val="21"/>
          <w:lang w:eastAsia="tr-TR"/>
        </w:rPr>
        <w:t xml:space="preserve"> </w:t>
      </w:r>
      <w:r w:rsidRPr="00C970D4">
        <w:rPr>
          <w:rFonts w:ascii="Century Gothic" w:eastAsia="Times New Roman" w:hAnsi="Century Gothic" w:cs="Arial"/>
          <w:bCs/>
          <w:sz w:val="21"/>
          <w:szCs w:val="21"/>
          <w:lang w:eastAsia="tr-TR"/>
        </w:rPr>
        <w:t xml:space="preserve"> 5809</w:t>
      </w:r>
      <w:proofErr w:type="gramEnd"/>
      <w:r w:rsidRPr="00C970D4">
        <w:rPr>
          <w:rFonts w:ascii="Century Gothic" w:eastAsia="Times New Roman" w:hAnsi="Century Gothic" w:cs="Arial"/>
          <w:bCs/>
          <w:sz w:val="21"/>
          <w:szCs w:val="21"/>
          <w:lang w:eastAsia="tr-TR"/>
        </w:rPr>
        <w:t xml:space="preserve"> sayılı Elektronik Haberleşme Kanunu, 6098 sayılı Türk Borçlar Kanunu, 6502 sayılı Tüketicinin Korunması Hakkında Kanun ile sayılan kanunlara ilişkin ikinci mevzuat hükümleri, Vergi mevzuatından doğan yükümlülükler başta olmak, ancak bunlarla sınırlı olmaksızın ilgili tüm mevzuat yükümlülüklerine ve yetkili kamu kurum ve kuruluşlarının zorunlu kıldığı hallere uygun olarak yürütmek amaçlarıyla (“Amaçlar”) işlenebilmektedir.</w:t>
      </w:r>
    </w:p>
    <w:p w14:paraId="2CC982E5" w14:textId="77777777" w:rsidR="005B1EB6" w:rsidRDefault="005B1EB6" w:rsidP="005B1EB6">
      <w:pPr>
        <w:spacing w:after="0" w:line="360" w:lineRule="auto"/>
        <w:jc w:val="both"/>
        <w:textAlignment w:val="baseline"/>
        <w:rPr>
          <w:rFonts w:ascii="Century Gothic" w:hAnsi="Century Gothic"/>
          <w:sz w:val="21"/>
          <w:szCs w:val="21"/>
        </w:rPr>
      </w:pPr>
    </w:p>
    <w:p w14:paraId="49AF488F" w14:textId="77777777" w:rsidR="005B1EB6" w:rsidRPr="005B1EB6" w:rsidRDefault="005B1EB6" w:rsidP="005B1EB6">
      <w:pPr>
        <w:spacing w:after="0" w:line="360" w:lineRule="auto"/>
        <w:jc w:val="both"/>
        <w:textAlignment w:val="baseline"/>
        <w:rPr>
          <w:rFonts w:ascii="Century Gothic" w:hAnsi="Century Gothic"/>
          <w:sz w:val="21"/>
          <w:szCs w:val="21"/>
        </w:rPr>
      </w:pPr>
      <w:r w:rsidRPr="005B1EB6">
        <w:rPr>
          <w:rFonts w:ascii="Century Gothic" w:hAnsi="Century Gothic"/>
          <w:sz w:val="21"/>
          <w:szCs w:val="21"/>
        </w:rPr>
        <w:lastRenderedPageBreak/>
        <w:t>Kişisel sağlık verileri;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w:t>
      </w:r>
      <w:r>
        <w:rPr>
          <w:rFonts w:ascii="Century Gothic" w:hAnsi="Century Gothic"/>
          <w:sz w:val="21"/>
          <w:szCs w:val="21"/>
        </w:rPr>
        <w:t>ksızın işlenebilir.</w:t>
      </w:r>
    </w:p>
    <w:p w14:paraId="647F66B8" w14:textId="77777777" w:rsidR="003419E4" w:rsidRPr="00C970D4" w:rsidRDefault="003419E4" w:rsidP="005B1EB6">
      <w:pPr>
        <w:pStyle w:val="ListeParagraf"/>
        <w:spacing w:after="0" w:line="360" w:lineRule="auto"/>
        <w:ind w:left="0"/>
        <w:jc w:val="both"/>
        <w:textAlignment w:val="baseline"/>
        <w:outlineLvl w:val="3"/>
        <w:rPr>
          <w:rFonts w:ascii="Century Gothic" w:eastAsia="Times New Roman" w:hAnsi="Century Gothic" w:cs="Arial"/>
          <w:bCs/>
          <w:sz w:val="21"/>
          <w:szCs w:val="21"/>
          <w:lang w:eastAsia="tr-TR"/>
        </w:rPr>
      </w:pPr>
    </w:p>
    <w:p w14:paraId="069499B5" w14:textId="77777777" w:rsidR="00B75C67"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5</w:t>
      </w:r>
      <w:r w:rsidR="00FD047E" w:rsidRPr="00C970D4">
        <w:rPr>
          <w:rFonts w:ascii="Century Gothic" w:eastAsia="Times New Roman" w:hAnsi="Century Gothic" w:cs="Arial"/>
          <w:b/>
          <w:bCs/>
          <w:sz w:val="21"/>
          <w:szCs w:val="21"/>
          <w:lang w:eastAsia="tr-TR"/>
        </w:rPr>
        <w:t xml:space="preserve">.3. </w:t>
      </w:r>
      <w:r w:rsidR="00D6315A" w:rsidRPr="00C970D4">
        <w:rPr>
          <w:rFonts w:ascii="Century Gothic" w:eastAsia="Times New Roman" w:hAnsi="Century Gothic" w:cs="Arial"/>
          <w:b/>
          <w:bCs/>
          <w:sz w:val="21"/>
          <w:szCs w:val="21"/>
          <w:lang w:eastAsia="tr-TR"/>
        </w:rPr>
        <w:t>Hastaların</w:t>
      </w:r>
      <w:r w:rsidR="00A30483">
        <w:rPr>
          <w:rFonts w:ascii="Century Gothic" w:eastAsia="Times New Roman" w:hAnsi="Century Gothic" w:cs="Arial"/>
          <w:b/>
          <w:bCs/>
          <w:sz w:val="21"/>
          <w:szCs w:val="21"/>
          <w:lang w:eastAsia="tr-TR"/>
        </w:rPr>
        <w:t xml:space="preserve"> ve/veya Danışanların</w:t>
      </w:r>
      <w:r w:rsidR="00C970D4" w:rsidRPr="00C970D4">
        <w:rPr>
          <w:rFonts w:ascii="Century Gothic" w:eastAsia="Times New Roman" w:hAnsi="Century Gothic" w:cs="Arial"/>
          <w:b/>
          <w:bCs/>
          <w:sz w:val="21"/>
          <w:szCs w:val="21"/>
          <w:lang w:eastAsia="tr-TR"/>
        </w:rPr>
        <w:t xml:space="preserve"> </w:t>
      </w:r>
      <w:r w:rsidR="00B75C67" w:rsidRPr="00C970D4">
        <w:rPr>
          <w:rFonts w:ascii="Century Gothic" w:eastAsia="Times New Roman" w:hAnsi="Century Gothic" w:cs="Arial"/>
          <w:b/>
          <w:bCs/>
          <w:sz w:val="21"/>
          <w:szCs w:val="21"/>
          <w:lang w:eastAsia="tr-TR"/>
        </w:rPr>
        <w:t>Kişisel Verilerinin Toplanma ve İşlenme Yöntemleri</w:t>
      </w:r>
    </w:p>
    <w:p w14:paraId="0DD967B5" w14:textId="77777777" w:rsidR="00B75C67" w:rsidRPr="00C970D4" w:rsidRDefault="00B75C67"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Görüşme ve</w:t>
      </w:r>
      <w:r w:rsidR="005B1EB6">
        <w:rPr>
          <w:rFonts w:ascii="Century Gothic" w:eastAsia="Times New Roman" w:hAnsi="Century Gothic" w:cs="Arial"/>
          <w:sz w:val="21"/>
          <w:szCs w:val="21"/>
          <w:lang w:eastAsia="tr-TR"/>
        </w:rPr>
        <w:t>/</w:t>
      </w:r>
      <w:r w:rsidR="00A6121A" w:rsidRPr="00C970D4">
        <w:rPr>
          <w:rFonts w:ascii="Century Gothic" w:eastAsia="Times New Roman" w:hAnsi="Century Gothic" w:cs="Arial"/>
          <w:sz w:val="21"/>
          <w:szCs w:val="21"/>
          <w:lang w:eastAsia="tr-TR"/>
        </w:rPr>
        <w:t>veya</w:t>
      </w:r>
      <w:r w:rsidRPr="00C970D4">
        <w:rPr>
          <w:rFonts w:ascii="Century Gothic" w:eastAsia="Times New Roman" w:hAnsi="Century Gothic" w:cs="Arial"/>
          <w:sz w:val="21"/>
          <w:szCs w:val="21"/>
          <w:lang w:eastAsia="tr-TR"/>
        </w:rPr>
        <w:t xml:space="preserve"> </w:t>
      </w:r>
      <w:r w:rsidR="00A6121A" w:rsidRPr="00C970D4">
        <w:rPr>
          <w:rFonts w:ascii="Century Gothic" w:eastAsia="Times New Roman" w:hAnsi="Century Gothic" w:cs="Arial"/>
          <w:sz w:val="21"/>
          <w:szCs w:val="21"/>
          <w:lang w:eastAsia="tr-TR"/>
        </w:rPr>
        <w:t>değerlendirme</w:t>
      </w:r>
      <w:r w:rsidRPr="00C970D4">
        <w:rPr>
          <w:rFonts w:ascii="Century Gothic" w:eastAsia="Times New Roman" w:hAnsi="Century Gothic" w:cs="Arial"/>
          <w:sz w:val="21"/>
          <w:szCs w:val="21"/>
          <w:lang w:eastAsia="tr-TR"/>
        </w:rPr>
        <w:t xml:space="preserve"> sürecinde </w:t>
      </w:r>
      <w:r w:rsidR="00C970D4" w:rsidRPr="00C970D4">
        <w:rPr>
          <w:rFonts w:ascii="Century Gothic" w:eastAsia="Times New Roman" w:hAnsi="Century Gothic" w:cs="Arial"/>
          <w:sz w:val="21"/>
          <w:szCs w:val="21"/>
          <w:lang w:eastAsia="tr-TR"/>
        </w:rPr>
        <w:t>hastaların</w:t>
      </w:r>
      <w:r w:rsidR="00A63F03" w:rsidRPr="00C970D4">
        <w:rPr>
          <w:rFonts w:ascii="Century Gothic" w:eastAsia="Times New Roman" w:hAnsi="Century Gothic" w:cs="Arial"/>
          <w:sz w:val="21"/>
          <w:szCs w:val="21"/>
          <w:lang w:eastAsia="tr-TR"/>
        </w:rPr>
        <w:t xml:space="preserve"> </w:t>
      </w:r>
      <w:r w:rsidR="00A30483">
        <w:rPr>
          <w:rFonts w:ascii="Century Gothic" w:eastAsia="Times New Roman" w:hAnsi="Century Gothic" w:cs="Arial"/>
          <w:sz w:val="21"/>
          <w:szCs w:val="21"/>
          <w:lang w:eastAsia="tr-TR"/>
        </w:rPr>
        <w:t xml:space="preserve">ve/veya danışanların </w:t>
      </w:r>
      <w:r w:rsidRPr="00C970D4">
        <w:rPr>
          <w:rFonts w:ascii="Century Gothic" w:eastAsia="Times New Roman" w:hAnsi="Century Gothic" w:cs="Arial"/>
          <w:sz w:val="21"/>
          <w:szCs w:val="21"/>
          <w:lang w:eastAsia="tr-TR"/>
        </w:rPr>
        <w:t xml:space="preserve">kişisel verileri bu </w:t>
      </w:r>
      <w:proofErr w:type="spellStart"/>
      <w:r w:rsidRPr="00C970D4">
        <w:rPr>
          <w:rFonts w:ascii="Century Gothic" w:eastAsia="Times New Roman" w:hAnsi="Century Gothic" w:cs="Arial"/>
          <w:sz w:val="21"/>
          <w:szCs w:val="21"/>
          <w:lang w:eastAsia="tr-TR"/>
        </w:rPr>
        <w:t>P</w:t>
      </w:r>
      <w:r w:rsidR="00A6121A" w:rsidRPr="00C970D4">
        <w:rPr>
          <w:rFonts w:ascii="Century Gothic" w:eastAsia="Times New Roman" w:hAnsi="Century Gothic" w:cs="Arial"/>
          <w:sz w:val="21"/>
          <w:szCs w:val="21"/>
          <w:lang w:eastAsia="tr-TR"/>
        </w:rPr>
        <w:t>olitika</w:t>
      </w:r>
      <w:r w:rsidRPr="00C970D4">
        <w:rPr>
          <w:rFonts w:ascii="Century Gothic" w:eastAsia="Times New Roman" w:hAnsi="Century Gothic" w:cs="Arial"/>
          <w:sz w:val="21"/>
          <w:szCs w:val="21"/>
          <w:lang w:eastAsia="tr-TR"/>
        </w:rPr>
        <w:t>’da</w:t>
      </w:r>
      <w:proofErr w:type="spellEnd"/>
      <w:r w:rsidRPr="00C970D4">
        <w:rPr>
          <w:rFonts w:ascii="Century Gothic" w:eastAsia="Times New Roman" w:hAnsi="Century Gothic" w:cs="Arial"/>
          <w:sz w:val="21"/>
          <w:szCs w:val="21"/>
          <w:lang w:eastAsia="tr-TR"/>
        </w:rPr>
        <w:t xml:space="preserve"> belirtilen diğer yöntem ve vasıtalarla birlikte veya ek olarak aşağıdaki yöntem ve vasıtalarla toplanabilir:</w:t>
      </w:r>
    </w:p>
    <w:p w14:paraId="686C5202" w14:textId="77777777" w:rsidR="00B75C67" w:rsidRDefault="00FD047E" w:rsidP="007167D6">
      <w:pPr>
        <w:pStyle w:val="ListeParagraf"/>
        <w:numPr>
          <w:ilvl w:val="0"/>
          <w:numId w:val="17"/>
        </w:numPr>
        <w:spacing w:after="0" w:line="360" w:lineRule="auto"/>
        <w:ind w:left="0" w:hanging="284"/>
        <w:jc w:val="both"/>
        <w:textAlignment w:val="baseline"/>
        <w:outlineLvl w:val="3"/>
        <w:rPr>
          <w:rFonts w:ascii="Century Gothic" w:eastAsia="Times New Roman" w:hAnsi="Century Gothic" w:cs="Arial"/>
          <w:bCs/>
          <w:sz w:val="21"/>
          <w:szCs w:val="21"/>
          <w:lang w:eastAsia="tr-TR"/>
        </w:rPr>
      </w:pPr>
      <w:r w:rsidRPr="00C970D4">
        <w:rPr>
          <w:rFonts w:ascii="Century Gothic" w:eastAsia="Times New Roman" w:hAnsi="Century Gothic" w:cs="Arial"/>
          <w:bCs/>
          <w:sz w:val="21"/>
          <w:szCs w:val="21"/>
          <w:lang w:eastAsia="tr-TR"/>
        </w:rPr>
        <w:t xml:space="preserve">Sözlü, </w:t>
      </w:r>
      <w:r w:rsidR="00A6121A" w:rsidRPr="00C970D4">
        <w:rPr>
          <w:rFonts w:ascii="Century Gothic" w:eastAsia="Times New Roman" w:hAnsi="Century Gothic" w:cs="Arial"/>
          <w:bCs/>
          <w:sz w:val="21"/>
          <w:szCs w:val="21"/>
          <w:lang w:eastAsia="tr-TR"/>
        </w:rPr>
        <w:t xml:space="preserve">yazılı ya da elektronik ortamda; </w:t>
      </w:r>
    </w:p>
    <w:p w14:paraId="1E930CF7" w14:textId="77777777" w:rsidR="00070C4E" w:rsidRPr="00C35EDF" w:rsidRDefault="00070C4E" w:rsidP="00070C4E">
      <w:pPr>
        <w:pStyle w:val="Default"/>
        <w:numPr>
          <w:ilvl w:val="0"/>
          <w:numId w:val="17"/>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E-posta</w:t>
      </w:r>
      <w:r w:rsidRPr="00C35EDF">
        <w:rPr>
          <w:rFonts w:ascii="Century Gothic" w:eastAsia="Times New Roman" w:hAnsi="Century Gothic" w:cs="Arial"/>
          <w:bCs/>
          <w:sz w:val="21"/>
          <w:szCs w:val="21"/>
          <w:lang w:eastAsia="tr-TR"/>
        </w:rPr>
        <w:t xml:space="preserve"> -- </w:t>
      </w:r>
      <w:proofErr w:type="spellStart"/>
      <w:r w:rsidRPr="00C35EDF">
        <w:rPr>
          <w:rFonts w:ascii="Century Gothic" w:eastAsia="Times New Roman" w:hAnsi="Century Gothic" w:cs="Arial"/>
          <w:b/>
          <w:bCs/>
          <w:sz w:val="21"/>
          <w:szCs w:val="21"/>
          <w:lang w:eastAsia="tr-TR"/>
        </w:rPr>
        <w:t>Whatsapp</w:t>
      </w:r>
      <w:proofErr w:type="spellEnd"/>
      <w:r w:rsidRPr="00C35EDF">
        <w:rPr>
          <w:rFonts w:ascii="Century Gothic" w:eastAsia="Times New Roman" w:hAnsi="Century Gothic" w:cs="Arial"/>
          <w:bCs/>
          <w:sz w:val="21"/>
          <w:szCs w:val="21"/>
          <w:lang w:eastAsia="tr-TR"/>
        </w:rPr>
        <w:t xml:space="preserve"> – </w:t>
      </w:r>
      <w:proofErr w:type="spellStart"/>
      <w:r w:rsidRPr="00C35EDF">
        <w:rPr>
          <w:rFonts w:ascii="Century Gothic" w:eastAsia="Times New Roman" w:hAnsi="Century Gothic" w:cs="Arial"/>
          <w:b/>
          <w:bCs/>
          <w:sz w:val="21"/>
          <w:szCs w:val="21"/>
          <w:lang w:eastAsia="tr-TR"/>
        </w:rPr>
        <w:t>In</w:t>
      </w:r>
      <w:proofErr w:type="spellEnd"/>
      <w:r w:rsidRPr="00C35EDF">
        <w:rPr>
          <w:rFonts w:ascii="Century Gothic" w:eastAsia="Times New Roman" w:hAnsi="Century Gothic" w:cs="Arial"/>
          <w:b/>
          <w:bCs/>
          <w:sz w:val="21"/>
          <w:szCs w:val="21"/>
          <w:lang w:eastAsia="tr-TR"/>
        </w:rPr>
        <w:t xml:space="preserve"> Body</w:t>
      </w:r>
      <w:r w:rsidRPr="00C35EDF">
        <w:rPr>
          <w:rFonts w:ascii="Century Gothic" w:eastAsia="Times New Roman" w:hAnsi="Century Gothic" w:cs="Arial"/>
          <w:bCs/>
          <w:sz w:val="21"/>
          <w:szCs w:val="21"/>
          <w:lang w:eastAsia="tr-TR"/>
        </w:rPr>
        <w:t xml:space="preserve"> -- </w:t>
      </w:r>
      <w:proofErr w:type="spellStart"/>
      <w:r w:rsidRPr="00C35EDF">
        <w:rPr>
          <w:rFonts w:ascii="Century Gothic" w:eastAsia="Times New Roman" w:hAnsi="Century Gothic" w:cs="Arial"/>
          <w:b/>
          <w:bCs/>
          <w:sz w:val="21"/>
          <w:szCs w:val="21"/>
          <w:lang w:eastAsia="tr-TR"/>
        </w:rPr>
        <w:t>Tanita</w:t>
      </w:r>
      <w:proofErr w:type="spellEnd"/>
      <w:r w:rsidRPr="00C35EDF">
        <w:rPr>
          <w:rFonts w:ascii="Century Gothic" w:eastAsia="Times New Roman" w:hAnsi="Century Gothic" w:cs="Arial"/>
          <w:b/>
          <w:bCs/>
          <w:sz w:val="21"/>
          <w:szCs w:val="21"/>
          <w:lang w:eastAsia="tr-TR"/>
        </w:rPr>
        <w:t xml:space="preserve"> vb. mobil uygulama ve cihazlar, </w:t>
      </w:r>
    </w:p>
    <w:p w14:paraId="0A652B56" w14:textId="77777777" w:rsidR="00070C4E" w:rsidRPr="00C35EDF" w:rsidRDefault="00070C4E" w:rsidP="00070C4E">
      <w:pPr>
        <w:pStyle w:val="Default"/>
        <w:numPr>
          <w:ilvl w:val="0"/>
          <w:numId w:val="17"/>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 xml:space="preserve">Hasta Formları </w:t>
      </w:r>
      <w:r w:rsidRPr="00070C4E">
        <w:rPr>
          <w:rFonts w:ascii="Century Gothic" w:eastAsia="Times New Roman" w:hAnsi="Century Gothic" w:cs="Arial"/>
          <w:b/>
          <w:bCs/>
          <w:sz w:val="21"/>
          <w:szCs w:val="21"/>
          <w:lang w:eastAsia="tr-TR"/>
        </w:rPr>
        <w:t>(</w:t>
      </w:r>
      <w:r w:rsidRPr="00070C4E">
        <w:rPr>
          <w:rFonts w:ascii="Century Gothic" w:hAnsi="Century Gothic" w:cstheme="minorBidi"/>
          <w:color w:val="auto"/>
          <w:sz w:val="21"/>
          <w:szCs w:val="21"/>
        </w:rPr>
        <w:t xml:space="preserve">çocuk </w:t>
      </w:r>
      <w:proofErr w:type="spellStart"/>
      <w:r w:rsidRPr="00070C4E">
        <w:rPr>
          <w:rFonts w:ascii="Century Gothic" w:hAnsi="Century Gothic" w:cstheme="minorBidi"/>
          <w:color w:val="auto"/>
          <w:sz w:val="21"/>
          <w:szCs w:val="21"/>
        </w:rPr>
        <w:t>anamnez</w:t>
      </w:r>
      <w:proofErr w:type="spellEnd"/>
      <w:r w:rsidRPr="00070C4E">
        <w:rPr>
          <w:rFonts w:ascii="Century Gothic" w:hAnsi="Century Gothic" w:cstheme="minorBidi"/>
          <w:color w:val="auto"/>
          <w:sz w:val="21"/>
          <w:szCs w:val="21"/>
        </w:rPr>
        <w:t xml:space="preserve"> formu, gebe ve emziren anne beslenme &amp; diyet değerlendirme formu vb.</w:t>
      </w:r>
      <w:r w:rsidRPr="00070C4E">
        <w:rPr>
          <w:rFonts w:ascii="Century Gothic" w:eastAsia="Times New Roman" w:hAnsi="Century Gothic" w:cs="Arial"/>
          <w:b/>
          <w:bCs/>
          <w:sz w:val="21"/>
          <w:szCs w:val="21"/>
          <w:lang w:eastAsia="tr-TR"/>
        </w:rPr>
        <w:t>)</w:t>
      </w:r>
      <w:r w:rsidRPr="00C35EDF">
        <w:rPr>
          <w:rFonts w:ascii="Century Gothic" w:eastAsia="Times New Roman" w:hAnsi="Century Gothic" w:cs="Arial"/>
          <w:b/>
          <w:bCs/>
          <w:sz w:val="21"/>
          <w:szCs w:val="21"/>
          <w:lang w:eastAsia="tr-TR"/>
        </w:rPr>
        <w:t xml:space="preserve"> </w:t>
      </w:r>
    </w:p>
    <w:p w14:paraId="663C4048" w14:textId="77777777" w:rsidR="00070C4E" w:rsidRPr="00070C4E" w:rsidRDefault="00070C4E" w:rsidP="00070C4E">
      <w:pPr>
        <w:pStyle w:val="Default"/>
        <w:numPr>
          <w:ilvl w:val="0"/>
          <w:numId w:val="17"/>
        </w:numPr>
        <w:spacing w:line="360" w:lineRule="auto"/>
        <w:jc w:val="both"/>
        <w:rPr>
          <w:rFonts w:ascii="Century Gothic" w:hAnsi="Century Gothic"/>
          <w:sz w:val="21"/>
          <w:szCs w:val="21"/>
        </w:rPr>
      </w:pPr>
      <w:r w:rsidRPr="00070C4E">
        <w:rPr>
          <w:rFonts w:ascii="Century Gothic" w:eastAsia="Times New Roman" w:hAnsi="Century Gothic" w:cs="Arial"/>
          <w:b/>
          <w:bCs/>
          <w:sz w:val="21"/>
          <w:szCs w:val="21"/>
          <w:lang w:eastAsia="tr-TR"/>
        </w:rPr>
        <w:t>Hasta Değerlendirme Formları (</w:t>
      </w:r>
      <w:proofErr w:type="spellStart"/>
      <w:r w:rsidRPr="00070C4E">
        <w:rPr>
          <w:rFonts w:ascii="Century Gothic" w:eastAsia="Times New Roman" w:hAnsi="Century Gothic" w:cs="Arial"/>
          <w:bCs/>
          <w:sz w:val="21"/>
          <w:szCs w:val="21"/>
          <w:lang w:eastAsia="tr-TR"/>
        </w:rPr>
        <w:t>Obezite</w:t>
      </w:r>
      <w:proofErr w:type="spellEnd"/>
      <w:r w:rsidRPr="00070C4E">
        <w:rPr>
          <w:rFonts w:ascii="Century Gothic" w:eastAsia="Times New Roman" w:hAnsi="Century Gothic" w:cs="Arial"/>
          <w:bCs/>
          <w:sz w:val="21"/>
          <w:szCs w:val="21"/>
          <w:lang w:eastAsia="tr-TR"/>
        </w:rPr>
        <w:t xml:space="preserve"> Cerrahisi Beslenme Değerlendirme Formu vb.</w:t>
      </w:r>
      <w:r w:rsidRPr="00070C4E">
        <w:rPr>
          <w:rFonts w:ascii="Century Gothic" w:eastAsia="Times New Roman" w:hAnsi="Century Gothic" w:cs="Arial"/>
          <w:b/>
          <w:bCs/>
          <w:sz w:val="21"/>
          <w:szCs w:val="21"/>
          <w:lang w:eastAsia="tr-TR"/>
        </w:rPr>
        <w:t xml:space="preserve">), </w:t>
      </w:r>
    </w:p>
    <w:p w14:paraId="307AF348" w14:textId="77777777" w:rsidR="00070C4E" w:rsidRPr="00C35EDF" w:rsidRDefault="00070C4E" w:rsidP="00070C4E">
      <w:pPr>
        <w:pStyle w:val="Default"/>
        <w:numPr>
          <w:ilvl w:val="0"/>
          <w:numId w:val="17"/>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 xml:space="preserve">Hasta İzlem </w:t>
      </w:r>
      <w:r w:rsidRPr="00070C4E">
        <w:rPr>
          <w:rFonts w:ascii="Century Gothic" w:eastAsia="Times New Roman" w:hAnsi="Century Gothic" w:cs="Arial"/>
          <w:b/>
          <w:bCs/>
          <w:sz w:val="21"/>
          <w:szCs w:val="21"/>
          <w:lang w:eastAsia="tr-TR"/>
        </w:rPr>
        <w:t>Formları (</w:t>
      </w:r>
      <w:r w:rsidRPr="00070C4E">
        <w:rPr>
          <w:rFonts w:ascii="Century Gothic" w:eastAsia="Times New Roman" w:hAnsi="Century Gothic" w:cs="Arial"/>
          <w:bCs/>
          <w:sz w:val="21"/>
          <w:szCs w:val="21"/>
          <w:lang w:eastAsia="tr-TR"/>
        </w:rPr>
        <w:t>Kan Şekeri, İnsülin, Besin Tüketimi İzlem Formları vb.</w:t>
      </w:r>
      <w:r w:rsidRPr="00070C4E">
        <w:rPr>
          <w:rFonts w:ascii="Century Gothic" w:eastAsia="Times New Roman" w:hAnsi="Century Gothic" w:cs="Arial"/>
          <w:b/>
          <w:bCs/>
          <w:sz w:val="21"/>
          <w:szCs w:val="21"/>
          <w:lang w:eastAsia="tr-TR"/>
        </w:rPr>
        <w:t>) ,</w:t>
      </w:r>
      <w:r w:rsidRPr="00C35EDF">
        <w:rPr>
          <w:rFonts w:ascii="Century Gothic" w:eastAsia="Times New Roman" w:hAnsi="Century Gothic" w:cs="Arial"/>
          <w:b/>
          <w:bCs/>
          <w:sz w:val="21"/>
          <w:szCs w:val="21"/>
          <w:lang w:eastAsia="tr-TR"/>
        </w:rPr>
        <w:t xml:space="preserve"> </w:t>
      </w:r>
    </w:p>
    <w:p w14:paraId="77D3E4EC" w14:textId="77777777" w:rsidR="00070C4E" w:rsidRPr="00C35EDF" w:rsidRDefault="00070C4E" w:rsidP="00070C4E">
      <w:pPr>
        <w:pStyle w:val="Default"/>
        <w:numPr>
          <w:ilvl w:val="0"/>
          <w:numId w:val="17"/>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 xml:space="preserve">Hasta Yiyecek Günlüğü, </w:t>
      </w:r>
    </w:p>
    <w:p w14:paraId="170234C9" w14:textId="77777777" w:rsidR="00070C4E" w:rsidRPr="00C35EDF" w:rsidRDefault="00070C4E" w:rsidP="00070C4E">
      <w:pPr>
        <w:pStyle w:val="Default"/>
        <w:numPr>
          <w:ilvl w:val="0"/>
          <w:numId w:val="17"/>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 xml:space="preserve">Beslenme ve Diyet Değerlendirme Formları,  </w:t>
      </w:r>
    </w:p>
    <w:p w14:paraId="4AAFD105" w14:textId="77777777" w:rsidR="00070C4E" w:rsidRPr="00C35EDF" w:rsidRDefault="00070C4E" w:rsidP="00070C4E">
      <w:pPr>
        <w:pStyle w:val="Default"/>
        <w:numPr>
          <w:ilvl w:val="0"/>
          <w:numId w:val="17"/>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 xml:space="preserve">Web sitesi, </w:t>
      </w:r>
    </w:p>
    <w:p w14:paraId="55F28A07" w14:textId="77777777" w:rsidR="00070C4E" w:rsidRPr="00C35EDF" w:rsidRDefault="00070C4E" w:rsidP="00070C4E">
      <w:pPr>
        <w:pStyle w:val="Default"/>
        <w:numPr>
          <w:ilvl w:val="0"/>
          <w:numId w:val="17"/>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Yazılı dilekçe/ öneri-talep formları/sözleşmes</w:t>
      </w:r>
      <w:r w:rsidRPr="00C35EDF">
        <w:rPr>
          <w:rFonts w:ascii="Century Gothic" w:hAnsi="Century Gothic"/>
          <w:sz w:val="21"/>
          <w:szCs w:val="21"/>
        </w:rPr>
        <w:t>i</w:t>
      </w:r>
    </w:p>
    <w:p w14:paraId="54A606E2" w14:textId="77777777" w:rsidR="00070C4E" w:rsidRPr="00070C4E" w:rsidRDefault="00070C4E" w:rsidP="00070C4E">
      <w:pPr>
        <w:pStyle w:val="Default"/>
        <w:spacing w:line="360" w:lineRule="auto"/>
        <w:jc w:val="both"/>
        <w:rPr>
          <w:rFonts w:ascii="Century Gothic" w:hAnsi="Century Gothic"/>
          <w:sz w:val="21"/>
          <w:szCs w:val="21"/>
        </w:rPr>
      </w:pPr>
      <w:r w:rsidRPr="00C35EDF">
        <w:rPr>
          <w:rFonts w:ascii="Century Gothic" w:hAnsi="Century Gothic"/>
          <w:sz w:val="21"/>
          <w:szCs w:val="21"/>
        </w:rPr>
        <w:t>vb.</w:t>
      </w:r>
      <w:r>
        <w:rPr>
          <w:rFonts w:ascii="Century Gothic" w:hAnsi="Century Gothic"/>
          <w:sz w:val="21"/>
          <w:szCs w:val="21"/>
        </w:rPr>
        <w:t xml:space="preserve"> yöntemlerle</w:t>
      </w:r>
      <w:r w:rsidRPr="00C35EDF">
        <w:rPr>
          <w:rFonts w:ascii="Century Gothic" w:hAnsi="Century Gothic"/>
          <w:sz w:val="21"/>
          <w:szCs w:val="21"/>
        </w:rPr>
        <w:t xml:space="preserve"> </w:t>
      </w:r>
      <w:r>
        <w:rPr>
          <w:rFonts w:ascii="Century Gothic" w:hAnsi="Century Gothic"/>
          <w:sz w:val="21"/>
          <w:szCs w:val="21"/>
        </w:rPr>
        <w:t>işlenmektedir.</w:t>
      </w:r>
    </w:p>
    <w:p w14:paraId="0062EBDD" w14:textId="77777777" w:rsidR="00FD047E" w:rsidRPr="00C970D4" w:rsidRDefault="00FD047E" w:rsidP="007167D6">
      <w:pPr>
        <w:pStyle w:val="ListeParagraf"/>
        <w:spacing w:after="0" w:line="360" w:lineRule="auto"/>
        <w:ind w:left="0"/>
        <w:jc w:val="both"/>
        <w:textAlignment w:val="baseline"/>
        <w:outlineLvl w:val="3"/>
        <w:rPr>
          <w:rFonts w:ascii="Century Gothic" w:eastAsia="Times New Roman" w:hAnsi="Century Gothic" w:cs="Arial"/>
          <w:bCs/>
          <w:sz w:val="21"/>
          <w:szCs w:val="21"/>
          <w:lang w:eastAsia="tr-TR"/>
        </w:rPr>
      </w:pPr>
    </w:p>
    <w:p w14:paraId="6DFF3601" w14:textId="77777777" w:rsidR="00FD047E"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5</w:t>
      </w:r>
      <w:r w:rsidR="007541AB" w:rsidRPr="00C970D4">
        <w:rPr>
          <w:rFonts w:ascii="Century Gothic" w:eastAsia="Times New Roman" w:hAnsi="Century Gothic" w:cs="Arial"/>
          <w:b/>
          <w:bCs/>
          <w:sz w:val="21"/>
          <w:szCs w:val="21"/>
          <w:lang w:eastAsia="tr-TR"/>
        </w:rPr>
        <w:t xml:space="preserve">.4. </w:t>
      </w:r>
      <w:r w:rsidR="00D6315A" w:rsidRPr="00C970D4">
        <w:rPr>
          <w:rFonts w:ascii="Century Gothic" w:eastAsia="Times New Roman" w:hAnsi="Century Gothic" w:cs="Arial"/>
          <w:b/>
          <w:bCs/>
          <w:sz w:val="21"/>
          <w:szCs w:val="21"/>
          <w:lang w:eastAsia="tr-TR"/>
        </w:rPr>
        <w:t>Hastaların</w:t>
      </w:r>
      <w:r w:rsidR="00A30483" w:rsidRPr="00A30483">
        <w:rPr>
          <w:rFonts w:ascii="Century Gothic" w:eastAsia="Times New Roman" w:hAnsi="Century Gothic" w:cs="Arial"/>
          <w:b/>
          <w:bCs/>
          <w:sz w:val="21"/>
          <w:szCs w:val="21"/>
          <w:lang w:eastAsia="tr-TR"/>
        </w:rPr>
        <w:t xml:space="preserve"> </w:t>
      </w:r>
      <w:r w:rsidR="00A30483">
        <w:rPr>
          <w:rFonts w:ascii="Century Gothic" w:eastAsia="Times New Roman" w:hAnsi="Century Gothic" w:cs="Arial"/>
          <w:b/>
          <w:bCs/>
          <w:sz w:val="21"/>
          <w:szCs w:val="21"/>
          <w:lang w:eastAsia="tr-TR"/>
        </w:rPr>
        <w:t>ve/veya Danışanların</w:t>
      </w:r>
      <w:r w:rsidR="00FD047E" w:rsidRPr="00C970D4">
        <w:rPr>
          <w:rFonts w:ascii="Century Gothic" w:eastAsia="Times New Roman" w:hAnsi="Century Gothic" w:cs="Arial"/>
          <w:b/>
          <w:bCs/>
          <w:sz w:val="21"/>
          <w:szCs w:val="21"/>
          <w:lang w:eastAsia="tr-TR"/>
        </w:rPr>
        <w:t xml:space="preserve"> Kişisel Verilerine İlişkin Hakları</w:t>
      </w:r>
    </w:p>
    <w:p w14:paraId="72C7B175" w14:textId="77777777" w:rsidR="00E76269" w:rsidRPr="00F36509" w:rsidRDefault="00FD047E" w:rsidP="00F36509">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6698 sayılı Kişisel Verilerin Korunması Kanunu’ndan (“KVKK”) kaynaklanan haklar</w:t>
      </w:r>
      <w:r w:rsidR="00D6315A" w:rsidRPr="00C970D4">
        <w:rPr>
          <w:rFonts w:ascii="Century Gothic" w:eastAsia="Times New Roman" w:hAnsi="Century Gothic" w:cs="Arial"/>
          <w:sz w:val="21"/>
          <w:szCs w:val="21"/>
          <w:lang w:eastAsia="tr-TR"/>
        </w:rPr>
        <w:t>ını kullanmak isteyen hastalar</w:t>
      </w:r>
      <w:r w:rsidRPr="00C970D4">
        <w:rPr>
          <w:rFonts w:ascii="Century Gothic" w:eastAsia="Times New Roman" w:hAnsi="Century Gothic" w:cs="Arial"/>
          <w:sz w:val="21"/>
          <w:szCs w:val="21"/>
          <w:lang w:eastAsia="tr-TR"/>
        </w:rPr>
        <w:t xml:space="preserve"> bu P</w:t>
      </w:r>
      <w:r w:rsidR="00A6121A" w:rsidRPr="00C970D4">
        <w:rPr>
          <w:rFonts w:ascii="Century Gothic" w:eastAsia="Times New Roman" w:hAnsi="Century Gothic" w:cs="Arial"/>
          <w:sz w:val="21"/>
          <w:szCs w:val="21"/>
          <w:lang w:eastAsia="tr-TR"/>
        </w:rPr>
        <w:t>olitika</w:t>
      </w:r>
      <w:r w:rsidRPr="00C970D4">
        <w:rPr>
          <w:rFonts w:ascii="Century Gothic" w:eastAsia="Times New Roman" w:hAnsi="Century Gothic" w:cs="Arial"/>
          <w:sz w:val="21"/>
          <w:szCs w:val="21"/>
          <w:lang w:eastAsia="tr-TR"/>
        </w:rPr>
        <w:t>’</w:t>
      </w:r>
      <w:r w:rsidR="00345599"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 xml:space="preserve">da açıklanan usul ve esaslar kapsamında </w:t>
      </w:r>
      <w:r w:rsidR="006E030B">
        <w:rPr>
          <w:rFonts w:ascii="Century Gothic" w:eastAsia="Times New Roman" w:hAnsi="Century Gothic" w:cs="Arial"/>
          <w:sz w:val="21"/>
          <w:szCs w:val="21"/>
          <w:lang w:eastAsia="tr-TR"/>
        </w:rPr>
        <w:t>NUTRİST</w:t>
      </w:r>
      <w:r w:rsidR="00573CB3" w:rsidRPr="00C970D4">
        <w:rPr>
          <w:rFonts w:ascii="Century Gothic" w:eastAsia="Times New Roman" w:hAnsi="Century Gothic" w:cs="Arial"/>
          <w:sz w:val="21"/>
          <w:szCs w:val="21"/>
          <w:lang w:eastAsia="tr-TR"/>
        </w:rPr>
        <w:t>’</w:t>
      </w:r>
      <w:r w:rsidR="00345599" w:rsidRPr="00C970D4">
        <w:rPr>
          <w:rFonts w:ascii="Century Gothic" w:eastAsia="Times New Roman" w:hAnsi="Century Gothic" w:cs="Arial"/>
          <w:sz w:val="21"/>
          <w:szCs w:val="21"/>
          <w:lang w:eastAsia="tr-TR"/>
        </w:rPr>
        <w:t xml:space="preserve"> </w:t>
      </w:r>
      <w:r w:rsidR="00E76269">
        <w:rPr>
          <w:rFonts w:ascii="Century Gothic" w:eastAsia="Times New Roman" w:hAnsi="Century Gothic" w:cs="Arial"/>
          <w:sz w:val="21"/>
          <w:szCs w:val="21"/>
          <w:lang w:eastAsia="tr-TR"/>
        </w:rPr>
        <w:t>e</w:t>
      </w:r>
      <w:r w:rsidR="00F36509">
        <w:rPr>
          <w:rFonts w:ascii="Century Gothic" w:eastAsia="Times New Roman" w:hAnsi="Century Gothic" w:cs="Arial"/>
          <w:sz w:val="21"/>
          <w:szCs w:val="21"/>
          <w:lang w:eastAsia="tr-TR"/>
        </w:rPr>
        <w:t xml:space="preserve"> başvurabilirler.</w:t>
      </w:r>
    </w:p>
    <w:p w14:paraId="71EFCFB6" w14:textId="77777777" w:rsidR="00E76269" w:rsidRPr="00C970D4" w:rsidRDefault="00E76269" w:rsidP="007167D6">
      <w:pPr>
        <w:pStyle w:val="ListeParagraf"/>
        <w:spacing w:after="0" w:line="360" w:lineRule="auto"/>
        <w:ind w:left="0"/>
        <w:jc w:val="both"/>
        <w:textAlignment w:val="baseline"/>
        <w:outlineLvl w:val="3"/>
        <w:rPr>
          <w:rFonts w:ascii="Century Gothic" w:eastAsia="Times New Roman" w:hAnsi="Century Gothic" w:cs="Arial"/>
          <w:bCs/>
          <w:sz w:val="21"/>
          <w:szCs w:val="21"/>
          <w:lang w:eastAsia="tr-TR"/>
        </w:rPr>
      </w:pPr>
    </w:p>
    <w:p w14:paraId="18005CD9" w14:textId="77777777" w:rsidR="00357102" w:rsidRPr="00C970D4" w:rsidRDefault="00162668" w:rsidP="007167D6">
      <w:pPr>
        <w:spacing w:after="0" w:line="240" w:lineRule="auto"/>
        <w:jc w:val="both"/>
        <w:textAlignment w:val="baseline"/>
        <w:outlineLvl w:val="3"/>
        <w:rPr>
          <w:rFonts w:ascii="Century Gothic" w:eastAsia="Times New Roman" w:hAnsi="Century Gothic" w:cs="Arial"/>
          <w:b/>
          <w:bCs/>
          <w:sz w:val="28"/>
          <w:szCs w:val="28"/>
          <w:lang w:eastAsia="tr-TR"/>
        </w:rPr>
      </w:pPr>
      <w:r w:rsidRPr="00C970D4">
        <w:rPr>
          <w:rFonts w:ascii="Century Gothic" w:eastAsia="Times New Roman" w:hAnsi="Century Gothic" w:cs="Arial"/>
          <w:b/>
          <w:bCs/>
          <w:sz w:val="28"/>
          <w:szCs w:val="28"/>
          <w:lang w:eastAsia="tr-TR"/>
        </w:rPr>
        <w:t>6</w:t>
      </w:r>
      <w:r w:rsidR="00731272" w:rsidRPr="00C970D4">
        <w:rPr>
          <w:rFonts w:ascii="Century Gothic" w:eastAsia="Times New Roman" w:hAnsi="Century Gothic" w:cs="Arial"/>
          <w:b/>
          <w:bCs/>
          <w:sz w:val="28"/>
          <w:szCs w:val="28"/>
          <w:lang w:eastAsia="tr-TR"/>
        </w:rPr>
        <w:t>.</w:t>
      </w:r>
      <w:r w:rsidR="00B11B5A" w:rsidRPr="00C970D4">
        <w:rPr>
          <w:rFonts w:ascii="Century Gothic" w:eastAsia="Times New Roman" w:hAnsi="Century Gothic" w:cs="Arial"/>
          <w:b/>
          <w:bCs/>
          <w:sz w:val="28"/>
          <w:szCs w:val="28"/>
          <w:lang w:eastAsia="tr-TR"/>
        </w:rPr>
        <w:t xml:space="preserve"> KİŞİSEL VERİLERİN İŞLENMESİNE İLİŞKİN İLKELER</w:t>
      </w:r>
    </w:p>
    <w:p w14:paraId="60F6C1AE" w14:textId="77777777" w:rsidR="002975D4" w:rsidRPr="00C970D4" w:rsidRDefault="002975D4" w:rsidP="007167D6">
      <w:pPr>
        <w:spacing w:after="0" w:line="240" w:lineRule="auto"/>
        <w:jc w:val="both"/>
        <w:textAlignment w:val="baseline"/>
        <w:outlineLvl w:val="3"/>
        <w:rPr>
          <w:rFonts w:ascii="Century Gothic" w:eastAsia="Times New Roman" w:hAnsi="Century Gothic" w:cs="Arial"/>
          <w:b/>
          <w:bCs/>
          <w:sz w:val="28"/>
          <w:szCs w:val="28"/>
          <w:lang w:eastAsia="tr-TR"/>
        </w:rPr>
      </w:pPr>
    </w:p>
    <w:p w14:paraId="757109AC" w14:textId="77777777" w:rsidR="005A1CC2" w:rsidRPr="00C970D4" w:rsidRDefault="006E030B" w:rsidP="007167D6">
      <w:pPr>
        <w:spacing w:after="0" w:line="360" w:lineRule="auto"/>
        <w:jc w:val="both"/>
        <w:textAlignment w:val="baseline"/>
        <w:outlineLvl w:val="4"/>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NUTRİST</w:t>
      </w:r>
      <w:r w:rsidR="005A1CC2" w:rsidRPr="00C970D4">
        <w:rPr>
          <w:rFonts w:ascii="Century Gothic" w:eastAsia="Times New Roman" w:hAnsi="Century Gothic" w:cs="Arial"/>
          <w:sz w:val="21"/>
          <w:szCs w:val="21"/>
          <w:lang w:eastAsia="tr-TR"/>
        </w:rPr>
        <w:t>, kişisel verilerin korunması konusunda şirket politikası olarak özel bir hassasiyet göstermekte olup bu doğrultuda aşağıdaki temel ilkelerin ışığında hareket etmektedir.</w:t>
      </w:r>
    </w:p>
    <w:p w14:paraId="0C8D070B" w14:textId="77777777" w:rsidR="00A6557B" w:rsidRPr="00C970D4" w:rsidRDefault="00A6557B" w:rsidP="007167D6">
      <w:pPr>
        <w:spacing w:after="0" w:line="360" w:lineRule="auto"/>
        <w:jc w:val="both"/>
        <w:textAlignment w:val="baseline"/>
        <w:outlineLvl w:val="4"/>
        <w:rPr>
          <w:rFonts w:ascii="Century Gothic" w:eastAsia="Times New Roman" w:hAnsi="Century Gothic" w:cs="Arial"/>
          <w:sz w:val="21"/>
          <w:szCs w:val="21"/>
          <w:lang w:eastAsia="tr-TR"/>
        </w:rPr>
      </w:pPr>
    </w:p>
    <w:p w14:paraId="1953F8B5"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6</w:t>
      </w:r>
      <w:r w:rsidR="00B11B5A" w:rsidRPr="00C970D4">
        <w:rPr>
          <w:rFonts w:ascii="Century Gothic" w:eastAsia="Times New Roman" w:hAnsi="Century Gothic" w:cs="Arial"/>
          <w:b/>
          <w:bCs/>
          <w:sz w:val="21"/>
          <w:szCs w:val="21"/>
          <w:lang w:eastAsia="tr-TR"/>
        </w:rPr>
        <w:t>.1</w:t>
      </w:r>
      <w:r w:rsidR="00C24A71"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Hukuka ve Dürüstlük Kuralına Uygun İşleme</w:t>
      </w:r>
    </w:p>
    <w:p w14:paraId="4578E4B6" w14:textId="77777777" w:rsidR="00B11B5A"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lastRenderedPageBreak/>
        <w:t>Kişisel verilerin işlenmesinde hukuksal düzenlemelerle getirilen ilkeler ile genel güven ve dürüstlük kuralına uygun hareket edilmektedir.</w:t>
      </w:r>
    </w:p>
    <w:p w14:paraId="49EAF35B" w14:textId="77777777" w:rsidR="00A03B93" w:rsidRPr="00C970D4" w:rsidRDefault="00A03B93" w:rsidP="007167D6">
      <w:pPr>
        <w:spacing w:after="0" w:line="360" w:lineRule="auto"/>
        <w:jc w:val="both"/>
        <w:textAlignment w:val="baseline"/>
        <w:rPr>
          <w:rFonts w:ascii="Century Gothic" w:eastAsia="Times New Roman" w:hAnsi="Century Gothic" w:cs="Arial"/>
          <w:sz w:val="21"/>
          <w:szCs w:val="21"/>
          <w:lang w:eastAsia="tr-TR"/>
        </w:rPr>
      </w:pPr>
    </w:p>
    <w:p w14:paraId="5586D0B6"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6</w:t>
      </w:r>
      <w:r w:rsidR="00B11B5A" w:rsidRPr="00C970D4">
        <w:rPr>
          <w:rFonts w:ascii="Century Gothic" w:eastAsia="Times New Roman" w:hAnsi="Century Gothic" w:cs="Arial"/>
          <w:b/>
          <w:bCs/>
          <w:sz w:val="21"/>
          <w:szCs w:val="21"/>
          <w:lang w:eastAsia="tr-TR"/>
        </w:rPr>
        <w:t>.2</w:t>
      </w:r>
      <w:r w:rsidR="00C24A71"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Kişisel Verilerin Doğru ve Gerektiğinde Güncel Olmasını Sağlama</w:t>
      </w:r>
    </w:p>
    <w:p w14:paraId="3001AA1D"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Kişi gruplarının işlenen kişisel verilerinin doğru ve güncel olması için dönemsel kontrol ve güncellemeler yapılmakta ve bu doğrultuda gerekli tedbirler alınmaktadır. Bu kapsamda kişisel verilerin doğruluğunu kontrol etme ve gerekli düzeltmeleri yapmaya yönelik sistemler </w:t>
      </w:r>
      <w:r w:rsidR="006E030B">
        <w:rPr>
          <w:rFonts w:ascii="Century Gothic" w:eastAsia="Times New Roman" w:hAnsi="Century Gothic" w:cs="Arial"/>
          <w:sz w:val="21"/>
          <w:szCs w:val="21"/>
          <w:lang w:eastAsia="tr-TR"/>
        </w:rPr>
        <w:t>NUTRİST</w:t>
      </w:r>
      <w:r w:rsidR="00573CB3"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 xml:space="preserve">bünyesinde oluşturulur. </w:t>
      </w:r>
    </w:p>
    <w:p w14:paraId="4AE7E5C3" w14:textId="77777777" w:rsidR="009453CF" w:rsidRPr="00C970D4" w:rsidRDefault="009453CF" w:rsidP="007167D6">
      <w:pPr>
        <w:spacing w:after="0" w:line="360" w:lineRule="auto"/>
        <w:jc w:val="both"/>
        <w:textAlignment w:val="baseline"/>
        <w:rPr>
          <w:rFonts w:ascii="Century Gothic" w:eastAsia="Times New Roman" w:hAnsi="Century Gothic" w:cs="Arial"/>
          <w:sz w:val="21"/>
          <w:szCs w:val="21"/>
          <w:lang w:eastAsia="tr-TR"/>
        </w:rPr>
      </w:pPr>
    </w:p>
    <w:p w14:paraId="3D6651C4"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6</w:t>
      </w:r>
      <w:r w:rsidR="00B11B5A" w:rsidRPr="00C970D4">
        <w:rPr>
          <w:rFonts w:ascii="Century Gothic" w:eastAsia="Times New Roman" w:hAnsi="Century Gothic" w:cs="Arial"/>
          <w:b/>
          <w:bCs/>
          <w:sz w:val="21"/>
          <w:szCs w:val="21"/>
          <w:lang w:eastAsia="tr-TR"/>
        </w:rPr>
        <w:t>.3</w:t>
      </w:r>
      <w:r w:rsidR="00C24A71"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Belirli, Açık ve Meşru Amaçlarla İşleme</w:t>
      </w:r>
    </w:p>
    <w:p w14:paraId="195BA392"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 açık, belirli ve meşru veri işleme amaçlarına dayalı olarak işlenmektedir. Verilerin hangi amaçla işleneceği, aşağıda detaylı olarak yer almaktadır.</w:t>
      </w:r>
    </w:p>
    <w:p w14:paraId="6B9EE9EF" w14:textId="77777777" w:rsidR="00E805F6" w:rsidRPr="00C970D4" w:rsidRDefault="00E805F6"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4A81641E"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6</w:t>
      </w:r>
      <w:r w:rsidR="00D7324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4</w:t>
      </w:r>
      <w:r w:rsidR="00C24A71"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İşlendikleri Amaçla Bağlantılı, Sınırlı ve Ölçülü Olma</w:t>
      </w:r>
    </w:p>
    <w:p w14:paraId="60EABB1F"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 öngörülen amaç/amaçların gerçekleştirilebilmesi için ölçülü, amaçla ilintili ve sınırlı biçimde işlenmekte ve amacın gerçekleştirilmesiyle ilgili olmayan veya ihtiyaç duyulmayan kişisel verilerin işlenmesinden kaçınılmaktadır.</w:t>
      </w:r>
    </w:p>
    <w:p w14:paraId="28198781" w14:textId="77777777" w:rsidR="00E805F6" w:rsidRPr="00C970D4" w:rsidRDefault="00E805F6"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76702146" w14:textId="77777777" w:rsidR="001B25A5"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6</w:t>
      </w:r>
      <w:r w:rsidR="00B11B5A" w:rsidRPr="00C970D4">
        <w:rPr>
          <w:rFonts w:ascii="Century Gothic" w:eastAsia="Times New Roman" w:hAnsi="Century Gothic" w:cs="Arial"/>
          <w:b/>
          <w:bCs/>
          <w:sz w:val="21"/>
          <w:szCs w:val="21"/>
          <w:lang w:eastAsia="tr-TR"/>
        </w:rPr>
        <w:t>.5</w:t>
      </w:r>
      <w:r w:rsidR="00C24A71"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İlgili Mevzuatta Öngörülen veya İşlendikleri Amaç İçin Gerekli Olan Süre Kadar Muhafaza Etme</w:t>
      </w:r>
    </w:p>
    <w:p w14:paraId="46B96A39" w14:textId="77777777" w:rsidR="00B11B5A" w:rsidRPr="00C970D4" w:rsidRDefault="006E030B" w:rsidP="007167D6">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NUTRİST</w:t>
      </w:r>
      <w:r w:rsidR="00163338" w:rsidRPr="00C970D4">
        <w:rPr>
          <w:rFonts w:ascii="Century Gothic" w:eastAsia="Times New Roman" w:hAnsi="Century Gothic" w:cs="Arial"/>
          <w:sz w:val="21"/>
          <w:szCs w:val="21"/>
          <w:lang w:eastAsia="tr-TR"/>
        </w:rPr>
        <w:t xml:space="preserve"> </w:t>
      </w:r>
      <w:r w:rsidR="00B11B5A" w:rsidRPr="00C970D4">
        <w:rPr>
          <w:rFonts w:ascii="Century Gothic" w:eastAsia="Times New Roman" w:hAnsi="Century Gothic" w:cs="Arial"/>
          <w:sz w:val="21"/>
          <w:szCs w:val="21"/>
          <w:lang w:eastAsia="tr-TR"/>
        </w:rPr>
        <w:t xml:space="preserve">kişisel verileri ancak ilgili mevzuatta öngörülen veya işlendikleri amaç için gerekli olan süre kadar muhafaza etmektedir. Bu kapsamda, öncelikle ilgili mevzuatta kişisel verilerin saklanması için bir süre öngörülüp öngörülmediği tespit edilmekte, bir süre belirlenmişse bu süreye uygun davranılmakta, bir süre belirlenmemişse kişisel veriler işlendikleri amaç için gerekli olan süre kadar saklanmaktadır. Sürenin bitimi veya işlenmesini gerektiren sebeplerin ortadan kalkması halinde, daha uzun süre işlenmelerine izin veren hukuki bir sebep bulunmaması halinde, kişisel veriler </w:t>
      </w:r>
      <w:proofErr w:type="spellStart"/>
      <w:r>
        <w:rPr>
          <w:rFonts w:ascii="Century Gothic" w:eastAsia="Times New Roman" w:hAnsi="Century Gothic" w:cs="Arial"/>
          <w:sz w:val="21"/>
          <w:szCs w:val="21"/>
          <w:lang w:eastAsia="tr-TR"/>
        </w:rPr>
        <w:t>NUTRİST</w:t>
      </w:r>
      <w:r w:rsidR="00A03B93">
        <w:rPr>
          <w:rFonts w:ascii="Century Gothic" w:eastAsia="Times New Roman" w:hAnsi="Century Gothic" w:cs="Arial"/>
          <w:sz w:val="21"/>
          <w:szCs w:val="21"/>
          <w:lang w:eastAsia="tr-TR"/>
        </w:rPr>
        <w:t>’i</w:t>
      </w:r>
      <w:r w:rsidR="00BF3626" w:rsidRPr="00C970D4">
        <w:rPr>
          <w:rFonts w:ascii="Century Gothic" w:eastAsia="Times New Roman" w:hAnsi="Century Gothic" w:cs="Arial"/>
          <w:sz w:val="21"/>
          <w:szCs w:val="21"/>
          <w:lang w:eastAsia="tr-TR"/>
        </w:rPr>
        <w:t>n</w:t>
      </w:r>
      <w:proofErr w:type="spellEnd"/>
      <w:r w:rsidR="00B11B5A" w:rsidRPr="00C970D4">
        <w:rPr>
          <w:rFonts w:ascii="Century Gothic" w:eastAsia="Times New Roman" w:hAnsi="Century Gothic" w:cs="Arial"/>
          <w:sz w:val="21"/>
          <w:szCs w:val="21"/>
          <w:lang w:eastAsia="tr-TR"/>
        </w:rPr>
        <w:t xml:space="preserve"> Kişisel Verilerin Saklanması ve İmhası </w:t>
      </w:r>
      <w:r w:rsidR="00A6557B" w:rsidRPr="00C970D4">
        <w:rPr>
          <w:rFonts w:ascii="Century Gothic" w:eastAsia="Times New Roman" w:hAnsi="Century Gothic" w:cs="Arial"/>
          <w:sz w:val="21"/>
          <w:szCs w:val="21"/>
          <w:lang w:eastAsia="tr-TR"/>
        </w:rPr>
        <w:t>Politikasına</w:t>
      </w:r>
      <w:r w:rsidR="00B11B5A" w:rsidRPr="00C970D4">
        <w:rPr>
          <w:rFonts w:ascii="Century Gothic" w:eastAsia="Times New Roman" w:hAnsi="Century Gothic" w:cs="Arial"/>
          <w:sz w:val="21"/>
          <w:szCs w:val="21"/>
          <w:lang w:eastAsia="tr-TR"/>
        </w:rPr>
        <w:t xml:space="preserve"> göre silinmekte, yok edilmekte veya anonim hale getirilmektedir.</w:t>
      </w:r>
    </w:p>
    <w:p w14:paraId="522CE6D8" w14:textId="77777777" w:rsidR="000A702C" w:rsidRDefault="000A702C" w:rsidP="007167D6">
      <w:pPr>
        <w:spacing w:after="0" w:line="360" w:lineRule="auto"/>
        <w:jc w:val="both"/>
        <w:textAlignment w:val="baseline"/>
        <w:outlineLvl w:val="3"/>
        <w:rPr>
          <w:rFonts w:ascii="Century Gothic" w:eastAsia="Times New Roman" w:hAnsi="Century Gothic" w:cs="Arial"/>
          <w:b/>
          <w:bCs/>
          <w:sz w:val="21"/>
          <w:szCs w:val="21"/>
          <w:lang w:eastAsia="tr-TR"/>
        </w:rPr>
      </w:pPr>
    </w:p>
    <w:p w14:paraId="1FA0DA04" w14:textId="77777777" w:rsidR="00022CDF" w:rsidRDefault="00022CDF" w:rsidP="007167D6">
      <w:pPr>
        <w:spacing w:after="0" w:line="360" w:lineRule="auto"/>
        <w:jc w:val="both"/>
        <w:textAlignment w:val="baseline"/>
        <w:outlineLvl w:val="3"/>
        <w:rPr>
          <w:rFonts w:ascii="Century Gothic" w:eastAsia="Times New Roman" w:hAnsi="Century Gothic" w:cs="Arial"/>
          <w:b/>
          <w:bCs/>
          <w:sz w:val="21"/>
          <w:szCs w:val="21"/>
          <w:lang w:eastAsia="tr-TR"/>
        </w:rPr>
      </w:pPr>
    </w:p>
    <w:p w14:paraId="78D8945B" w14:textId="77777777" w:rsidR="00022CDF" w:rsidRDefault="00022CDF" w:rsidP="007167D6">
      <w:pPr>
        <w:spacing w:after="0" w:line="360" w:lineRule="auto"/>
        <w:jc w:val="both"/>
        <w:textAlignment w:val="baseline"/>
        <w:outlineLvl w:val="3"/>
        <w:rPr>
          <w:rFonts w:ascii="Century Gothic" w:eastAsia="Times New Roman" w:hAnsi="Century Gothic" w:cs="Arial"/>
          <w:b/>
          <w:bCs/>
          <w:sz w:val="21"/>
          <w:szCs w:val="21"/>
          <w:lang w:eastAsia="tr-TR"/>
        </w:rPr>
      </w:pPr>
    </w:p>
    <w:p w14:paraId="27C05D26" w14:textId="77777777" w:rsidR="00022CDF" w:rsidRDefault="00022CDF" w:rsidP="007167D6">
      <w:pPr>
        <w:spacing w:after="0" w:line="360" w:lineRule="auto"/>
        <w:jc w:val="both"/>
        <w:textAlignment w:val="baseline"/>
        <w:outlineLvl w:val="3"/>
        <w:rPr>
          <w:rFonts w:ascii="Century Gothic" w:eastAsia="Times New Roman" w:hAnsi="Century Gothic" w:cs="Arial"/>
          <w:b/>
          <w:bCs/>
          <w:sz w:val="21"/>
          <w:szCs w:val="21"/>
          <w:lang w:eastAsia="tr-TR"/>
        </w:rPr>
      </w:pPr>
    </w:p>
    <w:p w14:paraId="19C23879" w14:textId="77777777" w:rsidR="00022CDF" w:rsidRPr="00C970D4" w:rsidRDefault="00022CDF" w:rsidP="007167D6">
      <w:pPr>
        <w:spacing w:after="0" w:line="360" w:lineRule="auto"/>
        <w:jc w:val="both"/>
        <w:textAlignment w:val="baseline"/>
        <w:outlineLvl w:val="3"/>
        <w:rPr>
          <w:rFonts w:ascii="Century Gothic" w:eastAsia="Times New Roman" w:hAnsi="Century Gothic" w:cs="Arial"/>
          <w:b/>
          <w:bCs/>
          <w:sz w:val="21"/>
          <w:szCs w:val="21"/>
          <w:lang w:eastAsia="tr-TR"/>
        </w:rPr>
      </w:pPr>
    </w:p>
    <w:p w14:paraId="4AFD403D" w14:textId="77777777" w:rsidR="00B11B5A" w:rsidRPr="00C970D4" w:rsidRDefault="00162668" w:rsidP="007167D6">
      <w:pPr>
        <w:spacing w:after="0" w:line="360" w:lineRule="auto"/>
        <w:jc w:val="both"/>
        <w:textAlignment w:val="baseline"/>
        <w:outlineLvl w:val="3"/>
        <w:rPr>
          <w:rFonts w:ascii="Century Gothic" w:eastAsia="Times New Roman" w:hAnsi="Century Gothic" w:cs="Arial"/>
          <w:b/>
          <w:bCs/>
          <w:sz w:val="28"/>
          <w:szCs w:val="28"/>
          <w:lang w:eastAsia="tr-TR"/>
        </w:rPr>
      </w:pPr>
      <w:r w:rsidRPr="00C970D4">
        <w:rPr>
          <w:rFonts w:ascii="Century Gothic" w:eastAsia="Times New Roman" w:hAnsi="Century Gothic" w:cs="Arial"/>
          <w:b/>
          <w:bCs/>
          <w:sz w:val="28"/>
          <w:szCs w:val="28"/>
          <w:lang w:eastAsia="tr-TR"/>
        </w:rPr>
        <w:lastRenderedPageBreak/>
        <w:t>7</w:t>
      </w:r>
      <w:r w:rsidR="00D73244" w:rsidRPr="00C970D4">
        <w:rPr>
          <w:rFonts w:ascii="Century Gothic" w:eastAsia="Times New Roman" w:hAnsi="Century Gothic" w:cs="Arial"/>
          <w:b/>
          <w:bCs/>
          <w:sz w:val="28"/>
          <w:szCs w:val="28"/>
          <w:lang w:eastAsia="tr-TR"/>
        </w:rPr>
        <w:t>.</w:t>
      </w:r>
      <w:r w:rsidR="00B11B5A" w:rsidRPr="00C970D4">
        <w:rPr>
          <w:rFonts w:ascii="Century Gothic" w:eastAsia="Times New Roman" w:hAnsi="Century Gothic" w:cs="Arial"/>
          <w:b/>
          <w:bCs/>
          <w:sz w:val="28"/>
          <w:szCs w:val="28"/>
          <w:lang w:eastAsia="tr-TR"/>
        </w:rPr>
        <w:t>KİŞİ GRUPLARININ KİŞİSE</w:t>
      </w:r>
      <w:r w:rsidR="003F3482">
        <w:rPr>
          <w:rFonts w:ascii="Century Gothic" w:eastAsia="Times New Roman" w:hAnsi="Century Gothic" w:cs="Arial"/>
          <w:b/>
          <w:bCs/>
          <w:sz w:val="28"/>
          <w:szCs w:val="28"/>
          <w:lang w:eastAsia="tr-TR"/>
        </w:rPr>
        <w:t>L VERİLERİNİN İŞLENMESİ KOŞULLARI</w:t>
      </w:r>
    </w:p>
    <w:p w14:paraId="70964C88" w14:textId="77777777" w:rsidR="00357102" w:rsidRPr="00C970D4" w:rsidRDefault="00357102" w:rsidP="007167D6">
      <w:pPr>
        <w:spacing w:after="0" w:line="360" w:lineRule="auto"/>
        <w:jc w:val="both"/>
        <w:textAlignment w:val="baseline"/>
        <w:outlineLvl w:val="3"/>
        <w:rPr>
          <w:rFonts w:ascii="Century Gothic" w:eastAsia="Times New Roman" w:hAnsi="Century Gothic" w:cs="Arial"/>
          <w:b/>
          <w:bCs/>
          <w:sz w:val="20"/>
          <w:szCs w:val="20"/>
          <w:lang w:eastAsia="tr-TR"/>
        </w:rPr>
      </w:pPr>
    </w:p>
    <w:p w14:paraId="5102FE95"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İlgili kişi gruplarının açık rızası, kişisel verilerin hukuka uygun olarak işlenmesini olanaklı kılan hukuka uygunluk sebeplerinden sadece bir tanesidir. Açık rıza dışında, aşağıda yer alan diğer hukuka uygunluk sebeplerinden birinin varlığı durumunda da kişisel veriler işlenebilir.</w:t>
      </w:r>
    </w:p>
    <w:p w14:paraId="7AED79A9"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 işleme faaliyetinin dayanağı aşağıda belirtilen hukuka uygunluk sebeplerinden yalnızca biri olabildiği gibi bu şartlardan birden fazlası da aynı kişisel veri işleme faaliyetinin dayanağı olabilir. İşlenen kişisel verilerin, özel nitelikli kişisel veri olması halinde ise; aşağıda “Özel Nitelikli Kişisel Verilerin İşlenebileceği Haller” başlığı içerisinde yer alan koşullar uygulanır.</w:t>
      </w:r>
      <w:r w:rsidR="00847EBF"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Kişi grupları, işbu P</w:t>
      </w:r>
      <w:r w:rsidR="00CC37EE" w:rsidRPr="00C970D4">
        <w:rPr>
          <w:rFonts w:ascii="Century Gothic" w:eastAsia="Times New Roman" w:hAnsi="Century Gothic" w:cs="Arial"/>
          <w:sz w:val="21"/>
          <w:szCs w:val="21"/>
          <w:lang w:eastAsia="tr-TR"/>
        </w:rPr>
        <w:t>olitika</w:t>
      </w:r>
      <w:r w:rsidRPr="00C970D4">
        <w:rPr>
          <w:rFonts w:ascii="Century Gothic" w:eastAsia="Times New Roman" w:hAnsi="Century Gothic" w:cs="Arial"/>
          <w:sz w:val="21"/>
          <w:szCs w:val="21"/>
          <w:lang w:eastAsia="tr-TR"/>
        </w:rPr>
        <w:t xml:space="preserve"> ile işlenen kişisel verilerinin hangileri olduğu, kişisel verilerinin hangi amaçlarla ve hangi sebeplerle işlendiği, kişisel verilerinin hangi kaynaklardan toplandığı, bu kişisel verilerin kimlerle paylaşılacağı ve nasıl kullanılacağı gibi konular hakkında bilgilendirilir.</w:t>
      </w:r>
    </w:p>
    <w:p w14:paraId="036138F1" w14:textId="77777777" w:rsidR="000A702C" w:rsidRDefault="000A702C" w:rsidP="007167D6">
      <w:pPr>
        <w:spacing w:after="0" w:line="360" w:lineRule="auto"/>
        <w:jc w:val="both"/>
        <w:textAlignment w:val="baseline"/>
        <w:rPr>
          <w:rFonts w:ascii="Century Gothic" w:eastAsia="Times New Roman" w:hAnsi="Century Gothic" w:cs="Arial"/>
          <w:sz w:val="21"/>
          <w:szCs w:val="21"/>
          <w:lang w:eastAsia="tr-TR"/>
        </w:rPr>
      </w:pPr>
    </w:p>
    <w:p w14:paraId="43D2226F" w14:textId="77777777" w:rsidR="00A03B93" w:rsidRPr="00A03B93" w:rsidRDefault="00A03B93" w:rsidP="007167D6">
      <w:pPr>
        <w:spacing w:after="0" w:line="360" w:lineRule="auto"/>
        <w:jc w:val="both"/>
        <w:textAlignment w:val="baseline"/>
        <w:rPr>
          <w:rFonts w:ascii="Century Gothic" w:eastAsia="Times New Roman" w:hAnsi="Century Gothic" w:cs="Arial"/>
          <w:b/>
          <w:sz w:val="21"/>
          <w:szCs w:val="21"/>
          <w:lang w:eastAsia="tr-TR"/>
        </w:rPr>
      </w:pPr>
      <w:r w:rsidRPr="00A03B93">
        <w:rPr>
          <w:rFonts w:ascii="Century Gothic" w:eastAsia="Times New Roman" w:hAnsi="Century Gothic" w:cs="Arial"/>
          <w:b/>
          <w:sz w:val="21"/>
          <w:szCs w:val="21"/>
          <w:lang w:eastAsia="tr-TR"/>
        </w:rPr>
        <w:t>Açık Rıza Dışındaki Hukuka Uygunluk Sebepleri</w:t>
      </w:r>
    </w:p>
    <w:p w14:paraId="6F7FCE98"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7</w:t>
      </w:r>
      <w:r w:rsidR="00B11B5A" w:rsidRPr="00C970D4">
        <w:rPr>
          <w:rFonts w:ascii="Century Gothic" w:eastAsia="Times New Roman" w:hAnsi="Century Gothic" w:cs="Arial"/>
          <w:b/>
          <w:bCs/>
          <w:sz w:val="21"/>
          <w:szCs w:val="21"/>
          <w:lang w:eastAsia="tr-TR"/>
        </w:rPr>
        <w:t>.1</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Kanunlarda Açıkça Öngörülmesi</w:t>
      </w:r>
    </w:p>
    <w:p w14:paraId="152587FF" w14:textId="77777777" w:rsidR="00E805F6"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Kanunlarda açıkça kişisel veri işlenmesi öngörüldüğü hallerde, </w:t>
      </w:r>
      <w:r w:rsidR="006E030B">
        <w:rPr>
          <w:rFonts w:ascii="Century Gothic" w:eastAsia="Times New Roman" w:hAnsi="Century Gothic" w:cs="Arial"/>
          <w:sz w:val="21"/>
          <w:szCs w:val="21"/>
          <w:lang w:eastAsia="tr-TR"/>
        </w:rPr>
        <w:t>NUTRİST</w:t>
      </w:r>
      <w:r w:rsidR="004D4776"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verisi işlenecek kişi gruplarının ayrıca açık rızasını almadan kişisel verilerini işler. Örneğin Elektronik Ticaretin Düzen</w:t>
      </w:r>
      <w:r w:rsidR="005735BA" w:rsidRPr="00C970D4">
        <w:rPr>
          <w:rFonts w:ascii="Century Gothic" w:eastAsia="Times New Roman" w:hAnsi="Century Gothic" w:cs="Arial"/>
          <w:sz w:val="21"/>
          <w:szCs w:val="21"/>
          <w:lang w:eastAsia="tr-TR"/>
        </w:rPr>
        <w:t>lenmesi Hakkında Kanun uyarınca</w:t>
      </w:r>
      <w:r w:rsidRPr="00C970D4">
        <w:rPr>
          <w:rFonts w:ascii="Century Gothic" w:eastAsia="Times New Roman" w:hAnsi="Century Gothic" w:cs="Arial"/>
          <w:sz w:val="21"/>
          <w:szCs w:val="21"/>
          <w:lang w:eastAsia="tr-TR"/>
        </w:rPr>
        <w:t xml:space="preserve"> üyelik, ticari elektronik izni verilmesi, sipariş, ödeme, teslimat, ürüne ilişkin iptal veya iade gibi süreçlerde kişisel verilerin işlenmesi.</w:t>
      </w:r>
    </w:p>
    <w:p w14:paraId="5BDEEEF8" w14:textId="77777777" w:rsidR="00A03B93" w:rsidRPr="00C970D4" w:rsidRDefault="00A03B93" w:rsidP="007167D6">
      <w:pPr>
        <w:spacing w:after="0" w:line="360" w:lineRule="auto"/>
        <w:jc w:val="both"/>
        <w:textAlignment w:val="baseline"/>
        <w:rPr>
          <w:rFonts w:ascii="Century Gothic" w:eastAsia="Times New Roman" w:hAnsi="Century Gothic" w:cs="Arial"/>
          <w:sz w:val="21"/>
          <w:szCs w:val="21"/>
          <w:lang w:eastAsia="tr-TR"/>
        </w:rPr>
      </w:pPr>
    </w:p>
    <w:p w14:paraId="128275D1"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7</w:t>
      </w:r>
      <w:r w:rsidR="00B11B5A" w:rsidRPr="00C970D4">
        <w:rPr>
          <w:rFonts w:ascii="Century Gothic" w:eastAsia="Times New Roman" w:hAnsi="Century Gothic" w:cs="Arial"/>
          <w:b/>
          <w:bCs/>
          <w:sz w:val="21"/>
          <w:szCs w:val="21"/>
          <w:lang w:eastAsia="tr-TR"/>
        </w:rPr>
        <w:t>.2</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Fiili İmkânsızlık Sebebiyle İlgilinin Açık Rızasının Alınamaması</w:t>
      </w:r>
    </w:p>
    <w:p w14:paraId="31EE7E9C" w14:textId="77777777" w:rsidR="00B11B5A"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Fiili imkânsızlık nedeniyle rızasını açıklayamayacak durumda olan veya rızasına geçerlilik tanınamayacak olan kişi grubunun kendisinin ya da başka bir kişinin hayatı veya beden bütünlüğünü korumak için kişisel verisinin işlenmesinin zorunlu olması halinde kişi grubunun açık rızası alınmaksızın verileri işlenebilir.</w:t>
      </w:r>
    </w:p>
    <w:p w14:paraId="257BFC8B" w14:textId="77777777" w:rsidR="00A03B93" w:rsidRPr="00C970D4" w:rsidRDefault="00A03B93" w:rsidP="007167D6">
      <w:pPr>
        <w:spacing w:after="0" w:line="360" w:lineRule="auto"/>
        <w:jc w:val="both"/>
        <w:textAlignment w:val="baseline"/>
        <w:rPr>
          <w:rFonts w:ascii="Century Gothic" w:eastAsia="Times New Roman" w:hAnsi="Century Gothic" w:cs="Arial"/>
          <w:sz w:val="21"/>
          <w:szCs w:val="21"/>
          <w:lang w:eastAsia="tr-TR"/>
        </w:rPr>
      </w:pPr>
    </w:p>
    <w:p w14:paraId="20941A1E"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7</w:t>
      </w:r>
      <w:r w:rsidR="00B11B5A" w:rsidRPr="00C970D4">
        <w:rPr>
          <w:rFonts w:ascii="Century Gothic" w:eastAsia="Times New Roman" w:hAnsi="Century Gothic" w:cs="Arial"/>
          <w:b/>
          <w:bCs/>
          <w:sz w:val="21"/>
          <w:szCs w:val="21"/>
          <w:lang w:eastAsia="tr-TR"/>
        </w:rPr>
        <w:t>.3</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Sözleşmenin Kurulması veya İfasıyla Doğrudan İlgili Olması</w:t>
      </w:r>
    </w:p>
    <w:p w14:paraId="6CBABE86"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Bir sözleşmenin kurulması veya ifasıyla doğrudan doğruya ilgili olması kaydıyla, sözleşmenin taraflarına ait kişisel verilerin işlenmesinin gerekli olması halinde veriler işlenebilir. </w:t>
      </w:r>
    </w:p>
    <w:p w14:paraId="532BFB69" w14:textId="77777777" w:rsidR="00357102" w:rsidRPr="00C970D4" w:rsidRDefault="00357102"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5958D82A"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7</w:t>
      </w:r>
      <w:r w:rsidR="00B11B5A" w:rsidRPr="00C970D4">
        <w:rPr>
          <w:rFonts w:ascii="Century Gothic" w:eastAsia="Times New Roman" w:hAnsi="Century Gothic" w:cs="Arial"/>
          <w:b/>
          <w:bCs/>
          <w:sz w:val="21"/>
          <w:szCs w:val="21"/>
          <w:lang w:eastAsia="tr-TR"/>
        </w:rPr>
        <w:t>.4</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w:t>
      </w:r>
      <w:r w:rsidR="006E030B">
        <w:rPr>
          <w:rFonts w:ascii="Century Gothic" w:eastAsia="Times New Roman" w:hAnsi="Century Gothic" w:cs="Arial"/>
          <w:b/>
          <w:bCs/>
          <w:sz w:val="21"/>
          <w:szCs w:val="21"/>
          <w:lang w:eastAsia="tr-TR"/>
        </w:rPr>
        <w:t>NUTRİST</w:t>
      </w:r>
      <w:r w:rsidR="00A03B93">
        <w:rPr>
          <w:rFonts w:ascii="Century Gothic" w:eastAsia="Times New Roman" w:hAnsi="Century Gothic" w:cs="Arial"/>
          <w:b/>
          <w:bCs/>
          <w:sz w:val="21"/>
          <w:szCs w:val="21"/>
          <w:lang w:eastAsia="tr-TR"/>
        </w:rPr>
        <w:t>’ i</w:t>
      </w:r>
      <w:r w:rsidR="00BF3626" w:rsidRPr="00C970D4">
        <w:rPr>
          <w:rFonts w:ascii="Century Gothic" w:eastAsia="Times New Roman" w:hAnsi="Century Gothic" w:cs="Arial"/>
          <w:b/>
          <w:bCs/>
          <w:sz w:val="21"/>
          <w:szCs w:val="21"/>
          <w:lang w:eastAsia="tr-TR"/>
        </w:rPr>
        <w:t>n</w:t>
      </w:r>
      <w:r w:rsidR="00163338" w:rsidRPr="00C970D4">
        <w:rPr>
          <w:rFonts w:ascii="Century Gothic" w:eastAsia="Times New Roman" w:hAnsi="Century Gothic" w:cs="Arial"/>
          <w:b/>
          <w:bCs/>
          <w:sz w:val="21"/>
          <w:szCs w:val="21"/>
          <w:lang w:eastAsia="tr-TR"/>
        </w:rPr>
        <w:t xml:space="preserve"> </w:t>
      </w:r>
      <w:r w:rsidR="00B11B5A" w:rsidRPr="00C970D4">
        <w:rPr>
          <w:rFonts w:ascii="Century Gothic" w:eastAsia="Times New Roman" w:hAnsi="Century Gothic" w:cs="Arial"/>
          <w:b/>
          <w:bCs/>
          <w:sz w:val="21"/>
          <w:szCs w:val="21"/>
          <w:lang w:eastAsia="tr-TR"/>
        </w:rPr>
        <w:t>Hukuki Yükümlülüğünü Yerine Getirmesi</w:t>
      </w:r>
    </w:p>
    <w:p w14:paraId="4069A81D" w14:textId="77777777" w:rsidR="00E805F6" w:rsidRPr="00A03B93" w:rsidRDefault="00B11B5A" w:rsidP="00A03B93">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lastRenderedPageBreak/>
        <w:t>Veri sorumlusu olarak hukuki yükümlülükleri yerine getirmek için işlemenin zorunlu olması halinde açık rıza alınmaksızın kişi grubunun kişisel verileri işleneb</w:t>
      </w:r>
      <w:r w:rsidR="00A03B93">
        <w:rPr>
          <w:rFonts w:ascii="Century Gothic" w:eastAsia="Times New Roman" w:hAnsi="Century Gothic" w:cs="Arial"/>
          <w:sz w:val="21"/>
          <w:szCs w:val="21"/>
          <w:lang w:eastAsia="tr-TR"/>
        </w:rPr>
        <w:t xml:space="preserve">ilir. </w:t>
      </w:r>
    </w:p>
    <w:p w14:paraId="306326BF" w14:textId="77777777" w:rsidR="00A6557B" w:rsidRPr="00C970D4" w:rsidRDefault="00A6557B"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66D2286E"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7</w:t>
      </w:r>
      <w:r w:rsidR="00B11B5A" w:rsidRPr="00C970D4">
        <w:rPr>
          <w:rFonts w:ascii="Century Gothic" w:eastAsia="Times New Roman" w:hAnsi="Century Gothic" w:cs="Arial"/>
          <w:b/>
          <w:bCs/>
          <w:sz w:val="21"/>
          <w:szCs w:val="21"/>
          <w:lang w:eastAsia="tr-TR"/>
        </w:rPr>
        <w:t>.5</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Kişi Gruplarının Kişisel Verisini Alenileştirmesi</w:t>
      </w:r>
    </w:p>
    <w:p w14:paraId="2765E2E6" w14:textId="77777777" w:rsidR="00A67797"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 grubunun, kişisel verisinin kendisi tarafından alenileştirilmiş olması halinde, açık rızaya gerek olmaksızın v</w:t>
      </w:r>
      <w:r w:rsidR="00A03B93">
        <w:rPr>
          <w:rFonts w:ascii="Century Gothic" w:eastAsia="Times New Roman" w:hAnsi="Century Gothic" w:cs="Arial"/>
          <w:sz w:val="21"/>
          <w:szCs w:val="21"/>
          <w:lang w:eastAsia="tr-TR"/>
        </w:rPr>
        <w:t>eriler işlenebilir. Örneğin ü</w:t>
      </w:r>
      <w:r w:rsidR="00345599" w:rsidRPr="00C970D4">
        <w:rPr>
          <w:rFonts w:ascii="Century Gothic" w:eastAsia="Times New Roman" w:hAnsi="Century Gothic" w:cs="Arial"/>
          <w:sz w:val="21"/>
          <w:szCs w:val="21"/>
          <w:lang w:eastAsia="tr-TR"/>
        </w:rPr>
        <w:t>ye</w:t>
      </w:r>
      <w:r w:rsidRPr="00C970D4">
        <w:rPr>
          <w:rFonts w:ascii="Century Gothic" w:eastAsia="Times New Roman" w:hAnsi="Century Gothic" w:cs="Arial"/>
          <w:sz w:val="21"/>
          <w:szCs w:val="21"/>
          <w:lang w:eastAsia="tr-TR"/>
        </w:rPr>
        <w:t>nin internette, sosyal medya hesaplarında herkese açık olarak paylaşmış olduğu kişisel veriler, bu paylaşım iradesine uygun ve ölçüde olduğu takdirde işlenebilecektir.</w:t>
      </w:r>
    </w:p>
    <w:p w14:paraId="0ABE4A5B" w14:textId="77777777" w:rsidR="009453CF" w:rsidRPr="00C970D4" w:rsidRDefault="009453CF"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41372C65"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7</w:t>
      </w:r>
      <w:r w:rsidR="00B11B5A" w:rsidRPr="00C970D4">
        <w:rPr>
          <w:rFonts w:ascii="Century Gothic" w:eastAsia="Times New Roman" w:hAnsi="Century Gothic" w:cs="Arial"/>
          <w:b/>
          <w:bCs/>
          <w:sz w:val="21"/>
          <w:szCs w:val="21"/>
          <w:lang w:eastAsia="tr-TR"/>
        </w:rPr>
        <w:t>.6</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Bir Hakkın Tesisi veya Korunması için Veri İşlemenin Zorunlu Olması</w:t>
      </w:r>
    </w:p>
    <w:p w14:paraId="7CAF0664"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Bir hakkın tesisi, kullanılması veya korunması için veri işlemenin zorunlu olması halinde kişi grubunun açık rızası alınmaksızın verileri işlenebilir. </w:t>
      </w:r>
      <w:r w:rsidR="005735BA" w:rsidRPr="00C970D4">
        <w:rPr>
          <w:rFonts w:ascii="Century Gothic" w:eastAsia="Times New Roman" w:hAnsi="Century Gothic" w:cs="Arial"/>
          <w:sz w:val="21"/>
          <w:szCs w:val="21"/>
          <w:lang w:eastAsia="tr-TR"/>
        </w:rPr>
        <w:t xml:space="preserve">Örneğin </w:t>
      </w:r>
      <w:r w:rsidR="00A03B93">
        <w:rPr>
          <w:rFonts w:ascii="Century Gothic" w:eastAsia="Times New Roman" w:hAnsi="Century Gothic" w:cs="Arial"/>
          <w:sz w:val="21"/>
          <w:szCs w:val="21"/>
          <w:lang w:eastAsia="tr-TR"/>
        </w:rPr>
        <w:t>ü</w:t>
      </w:r>
      <w:r w:rsidR="00D00390" w:rsidRPr="00C970D4">
        <w:rPr>
          <w:rFonts w:ascii="Century Gothic" w:eastAsia="Times New Roman" w:hAnsi="Century Gothic" w:cs="Arial"/>
          <w:sz w:val="21"/>
          <w:szCs w:val="21"/>
          <w:lang w:eastAsia="tr-TR"/>
        </w:rPr>
        <w:t>yenin</w:t>
      </w:r>
      <w:r w:rsidR="005735BA" w:rsidRPr="00C970D4">
        <w:rPr>
          <w:rFonts w:ascii="Century Gothic" w:eastAsia="Times New Roman" w:hAnsi="Century Gothic" w:cs="Arial"/>
          <w:sz w:val="21"/>
          <w:szCs w:val="21"/>
          <w:lang w:eastAsia="tr-TR"/>
        </w:rPr>
        <w:t xml:space="preserve"> mahkemeye</w:t>
      </w:r>
      <w:r w:rsidRPr="00C970D4">
        <w:rPr>
          <w:rFonts w:ascii="Century Gothic" w:eastAsia="Times New Roman" w:hAnsi="Century Gothic" w:cs="Arial"/>
          <w:sz w:val="21"/>
          <w:szCs w:val="21"/>
          <w:lang w:eastAsia="tr-TR"/>
        </w:rPr>
        <w:t xml:space="preserve"> yapmış olduğu bir şikayete istinaden bilgilerinin bu şikayet dosyasına konulması.</w:t>
      </w:r>
    </w:p>
    <w:p w14:paraId="61951327" w14:textId="77777777" w:rsidR="000A702C" w:rsidRPr="00C970D4" w:rsidRDefault="000A702C" w:rsidP="007167D6">
      <w:pPr>
        <w:spacing w:after="0" w:line="360" w:lineRule="auto"/>
        <w:jc w:val="both"/>
        <w:textAlignment w:val="baseline"/>
        <w:rPr>
          <w:rFonts w:ascii="Century Gothic" w:eastAsia="Times New Roman" w:hAnsi="Century Gothic" w:cs="Arial"/>
          <w:sz w:val="21"/>
          <w:szCs w:val="21"/>
          <w:lang w:eastAsia="tr-TR"/>
        </w:rPr>
      </w:pPr>
    </w:p>
    <w:p w14:paraId="2F0C9D81"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7</w:t>
      </w:r>
      <w:r w:rsidR="00B11B5A" w:rsidRPr="00C970D4">
        <w:rPr>
          <w:rFonts w:ascii="Century Gothic" w:eastAsia="Times New Roman" w:hAnsi="Century Gothic" w:cs="Arial"/>
          <w:b/>
          <w:bCs/>
          <w:sz w:val="21"/>
          <w:szCs w:val="21"/>
          <w:lang w:eastAsia="tr-TR"/>
        </w:rPr>
        <w:t>.7</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Meşru Menfaate Dayalı Olarak Verilerin İşlenmesi</w:t>
      </w:r>
    </w:p>
    <w:p w14:paraId="12032BA4"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Kişi grubunun temel hak ve özgürlüklerine zarar vermemek kaydıyla </w:t>
      </w:r>
      <w:proofErr w:type="spellStart"/>
      <w:r w:rsidR="006E030B">
        <w:rPr>
          <w:rFonts w:ascii="Century Gothic" w:eastAsia="Times New Roman" w:hAnsi="Century Gothic" w:cs="Arial"/>
          <w:sz w:val="21"/>
          <w:szCs w:val="21"/>
          <w:lang w:eastAsia="tr-TR"/>
        </w:rPr>
        <w:t>NUTRİST</w:t>
      </w:r>
      <w:r w:rsidR="00A03B93">
        <w:rPr>
          <w:rFonts w:ascii="Century Gothic" w:eastAsia="Times New Roman" w:hAnsi="Century Gothic" w:cs="Arial"/>
          <w:sz w:val="21"/>
          <w:szCs w:val="21"/>
          <w:lang w:eastAsia="tr-TR"/>
        </w:rPr>
        <w:t>’i</w:t>
      </w:r>
      <w:r w:rsidR="00BF3626" w:rsidRPr="00C970D4">
        <w:rPr>
          <w:rFonts w:ascii="Century Gothic" w:eastAsia="Times New Roman" w:hAnsi="Century Gothic" w:cs="Arial"/>
          <w:sz w:val="21"/>
          <w:szCs w:val="21"/>
          <w:lang w:eastAsia="tr-TR"/>
        </w:rPr>
        <w:t>n</w:t>
      </w:r>
      <w:proofErr w:type="spellEnd"/>
      <w:r w:rsidR="006443D9" w:rsidRPr="00C970D4">
        <w:rPr>
          <w:rFonts w:ascii="Century Gothic" w:eastAsia="Times New Roman" w:hAnsi="Century Gothic" w:cs="Arial"/>
          <w:b/>
          <w:bCs/>
          <w:sz w:val="21"/>
          <w:szCs w:val="21"/>
          <w:lang w:eastAsia="tr-TR"/>
        </w:rPr>
        <w:t xml:space="preserve"> </w:t>
      </w:r>
      <w:r w:rsidRPr="00C970D4">
        <w:rPr>
          <w:rFonts w:ascii="Century Gothic" w:eastAsia="Times New Roman" w:hAnsi="Century Gothic" w:cs="Arial"/>
          <w:sz w:val="21"/>
          <w:szCs w:val="21"/>
          <w:lang w:eastAsia="tr-TR"/>
        </w:rPr>
        <w:t>meşru menfaatleri için veri işlemenin zorunlu olması halinde kişi grubunun açık rızası alınmaksızın kişisel verileri işlenebilir. Örneğin</w:t>
      </w:r>
      <w:r w:rsidR="00A03B93">
        <w:rPr>
          <w:rFonts w:ascii="Century Gothic" w:eastAsia="Times New Roman" w:hAnsi="Century Gothic" w:cs="Arial"/>
          <w:sz w:val="21"/>
          <w:szCs w:val="21"/>
          <w:lang w:eastAsia="tr-TR"/>
        </w:rPr>
        <w:t>,</w:t>
      </w:r>
      <w:r w:rsidRPr="00C970D4">
        <w:rPr>
          <w:rFonts w:ascii="Century Gothic" w:eastAsia="Times New Roman" w:hAnsi="Century Gothic" w:cs="Arial"/>
          <w:sz w:val="21"/>
          <w:szCs w:val="21"/>
          <w:lang w:eastAsia="tr-TR"/>
        </w:rPr>
        <w:t xml:space="preserve"> </w:t>
      </w:r>
      <w:r w:rsidR="00A03B93">
        <w:rPr>
          <w:rFonts w:ascii="Century Gothic" w:eastAsia="Times New Roman" w:hAnsi="Century Gothic" w:cs="Arial"/>
          <w:sz w:val="21"/>
          <w:szCs w:val="21"/>
          <w:lang w:eastAsia="tr-TR"/>
        </w:rPr>
        <w:t>h</w:t>
      </w:r>
      <w:r w:rsidR="00D6315A" w:rsidRPr="00C970D4">
        <w:rPr>
          <w:rFonts w:ascii="Century Gothic" w:eastAsia="Times New Roman" w:hAnsi="Century Gothic" w:cs="Arial"/>
          <w:sz w:val="21"/>
          <w:szCs w:val="21"/>
          <w:lang w:eastAsia="tr-TR"/>
        </w:rPr>
        <w:t>asta</w:t>
      </w:r>
      <w:r w:rsidRPr="00C970D4">
        <w:rPr>
          <w:rFonts w:ascii="Century Gothic" w:eastAsia="Times New Roman" w:hAnsi="Century Gothic" w:cs="Arial"/>
          <w:sz w:val="21"/>
          <w:szCs w:val="21"/>
          <w:lang w:eastAsia="tr-TR"/>
        </w:rPr>
        <w:t xml:space="preserve"> m</w:t>
      </w:r>
      <w:r w:rsidR="00D334A9" w:rsidRPr="00C970D4">
        <w:rPr>
          <w:rFonts w:ascii="Century Gothic" w:eastAsia="Times New Roman" w:hAnsi="Century Gothic" w:cs="Arial"/>
          <w:sz w:val="21"/>
          <w:szCs w:val="21"/>
          <w:lang w:eastAsia="tr-TR"/>
        </w:rPr>
        <w:t xml:space="preserve">emnuniyetini sağlamak amacıyla </w:t>
      </w:r>
      <w:r w:rsidR="006E030B">
        <w:rPr>
          <w:rFonts w:ascii="Century Gothic" w:eastAsia="Times New Roman" w:hAnsi="Century Gothic" w:cs="Arial"/>
          <w:sz w:val="21"/>
          <w:szCs w:val="21"/>
          <w:lang w:eastAsia="tr-TR"/>
        </w:rPr>
        <w:t>NUTRİST</w:t>
      </w:r>
      <w:r w:rsidR="00163338"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tarafından memnuniyet anketleri yapılması.</w:t>
      </w:r>
    </w:p>
    <w:p w14:paraId="1EADFAE3" w14:textId="77777777" w:rsidR="00E805F6" w:rsidRPr="00C970D4" w:rsidRDefault="00E805F6"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137E94CF"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7</w:t>
      </w:r>
      <w:r w:rsidR="00B11B5A" w:rsidRPr="00C970D4">
        <w:rPr>
          <w:rFonts w:ascii="Century Gothic" w:eastAsia="Times New Roman" w:hAnsi="Century Gothic" w:cs="Arial"/>
          <w:b/>
          <w:bCs/>
          <w:sz w:val="21"/>
          <w:szCs w:val="21"/>
          <w:lang w:eastAsia="tr-TR"/>
        </w:rPr>
        <w:t>.8</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Kişi Grubunun Kişisel Verilerinin Açık Rızaya Dayalı Olarak İşlenmesi</w:t>
      </w:r>
    </w:p>
    <w:p w14:paraId="7A1F8178" w14:textId="77777777" w:rsidR="00B11B5A"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 grubu</w:t>
      </w:r>
      <w:r w:rsidR="00F212BA" w:rsidRPr="00C970D4">
        <w:rPr>
          <w:rFonts w:ascii="Century Gothic" w:eastAsia="Times New Roman" w:hAnsi="Century Gothic" w:cs="Arial"/>
          <w:sz w:val="21"/>
          <w:szCs w:val="21"/>
          <w:lang w:eastAsia="tr-TR"/>
        </w:rPr>
        <w:t>nun kişisel verileri, yukarıda</w:t>
      </w:r>
      <w:r w:rsidR="00CD1ECB">
        <w:rPr>
          <w:rFonts w:ascii="Century Gothic" w:eastAsia="Times New Roman" w:hAnsi="Century Gothic" w:cs="Arial"/>
          <w:sz w:val="21"/>
          <w:szCs w:val="21"/>
          <w:lang w:eastAsia="tr-TR"/>
        </w:rPr>
        <w:t>ki</w:t>
      </w:r>
      <w:r w:rsidR="00F212BA" w:rsidRPr="00C970D4">
        <w:rPr>
          <w:rFonts w:ascii="Century Gothic" w:eastAsia="Times New Roman" w:hAnsi="Century Gothic" w:cs="Arial"/>
          <w:sz w:val="21"/>
          <w:szCs w:val="21"/>
          <w:lang w:eastAsia="tr-TR"/>
        </w:rPr>
        <w:t xml:space="preserve"> </w:t>
      </w:r>
      <w:r w:rsidR="00CD1ECB">
        <w:rPr>
          <w:rFonts w:ascii="Century Gothic" w:eastAsia="Times New Roman" w:hAnsi="Century Gothic" w:cs="Arial"/>
          <w:sz w:val="21"/>
          <w:szCs w:val="21"/>
          <w:lang w:eastAsia="tr-TR"/>
        </w:rPr>
        <w:t>madde</w:t>
      </w:r>
      <w:r w:rsidR="0022733C" w:rsidRPr="00C970D4">
        <w:rPr>
          <w:rFonts w:ascii="Century Gothic" w:eastAsia="Times New Roman" w:hAnsi="Century Gothic" w:cs="Arial"/>
          <w:sz w:val="21"/>
          <w:szCs w:val="21"/>
          <w:lang w:eastAsia="tr-TR"/>
        </w:rPr>
        <w:t>de</w:t>
      </w:r>
      <w:r w:rsidR="00F212BA"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belirtilen şartlardan herhangi birine dayalı olarak işlenemediği durumlarda, açık rızaya dayalı olarak işlenecektir.</w:t>
      </w:r>
    </w:p>
    <w:p w14:paraId="25B6C23F" w14:textId="77777777" w:rsidR="00A03B93" w:rsidRPr="00C970D4" w:rsidRDefault="00A03B93" w:rsidP="007167D6">
      <w:pPr>
        <w:spacing w:after="0" w:line="360" w:lineRule="auto"/>
        <w:jc w:val="both"/>
        <w:textAlignment w:val="baseline"/>
        <w:rPr>
          <w:rFonts w:ascii="Century Gothic" w:eastAsia="Times New Roman" w:hAnsi="Century Gothic" w:cs="Arial"/>
          <w:sz w:val="21"/>
          <w:szCs w:val="21"/>
          <w:lang w:eastAsia="tr-TR"/>
        </w:rPr>
      </w:pPr>
    </w:p>
    <w:p w14:paraId="6F46A2DB" w14:textId="77777777" w:rsidR="00357102" w:rsidRPr="00C970D4" w:rsidRDefault="00162668" w:rsidP="007167D6">
      <w:pPr>
        <w:spacing w:after="0" w:line="360" w:lineRule="auto"/>
        <w:jc w:val="both"/>
        <w:textAlignment w:val="baseline"/>
        <w:outlineLvl w:val="3"/>
        <w:rPr>
          <w:rFonts w:ascii="Century Gothic" w:eastAsia="Times New Roman" w:hAnsi="Century Gothic" w:cs="Arial"/>
          <w:b/>
          <w:bCs/>
          <w:sz w:val="28"/>
          <w:szCs w:val="28"/>
          <w:lang w:eastAsia="tr-TR"/>
        </w:rPr>
      </w:pPr>
      <w:r w:rsidRPr="00C970D4">
        <w:rPr>
          <w:rFonts w:ascii="Century Gothic" w:eastAsia="Times New Roman" w:hAnsi="Century Gothic" w:cs="Arial"/>
          <w:b/>
          <w:bCs/>
          <w:sz w:val="28"/>
          <w:szCs w:val="28"/>
          <w:lang w:eastAsia="tr-TR"/>
        </w:rPr>
        <w:t>8</w:t>
      </w:r>
      <w:r w:rsidR="00D73244" w:rsidRPr="00C970D4">
        <w:rPr>
          <w:rFonts w:ascii="Century Gothic" w:eastAsia="Times New Roman" w:hAnsi="Century Gothic" w:cs="Arial"/>
          <w:b/>
          <w:bCs/>
          <w:sz w:val="28"/>
          <w:szCs w:val="28"/>
          <w:lang w:eastAsia="tr-TR"/>
        </w:rPr>
        <w:t>.</w:t>
      </w:r>
      <w:r w:rsidR="00B11B5A" w:rsidRPr="00C970D4">
        <w:rPr>
          <w:rFonts w:ascii="Century Gothic" w:eastAsia="Times New Roman" w:hAnsi="Century Gothic" w:cs="Arial"/>
          <w:b/>
          <w:bCs/>
          <w:sz w:val="28"/>
          <w:szCs w:val="28"/>
          <w:lang w:eastAsia="tr-TR"/>
        </w:rPr>
        <w:t xml:space="preserve"> ÖZEL NİTELİKLİ KİŞİSEL VERİLERİN İŞLENEBİLECEĞİ HALLER</w:t>
      </w:r>
    </w:p>
    <w:p w14:paraId="03E29FB4"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verilerin bir kısmı, “özel nitelikli kişisel veri” olarak ayrı şekilde düzenlenmekte ve özel bir korumaya tabi olmaktadır.</w:t>
      </w:r>
    </w:p>
    <w:p w14:paraId="28155E7C" w14:textId="77777777" w:rsidR="00E805F6" w:rsidRPr="00C970D4" w:rsidRDefault="00E805F6"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56D68753"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8</w:t>
      </w:r>
      <w:r w:rsidR="00B11B5A" w:rsidRPr="00C970D4">
        <w:rPr>
          <w:rFonts w:ascii="Century Gothic" w:eastAsia="Times New Roman" w:hAnsi="Century Gothic" w:cs="Arial"/>
          <w:b/>
          <w:bCs/>
          <w:sz w:val="21"/>
          <w:szCs w:val="21"/>
          <w:lang w:eastAsia="tr-TR"/>
        </w:rPr>
        <w:t>.1</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Özel Nitelikli Kişisel Verilerin Açık Rızaya Dayalı Olarak İşlenmesi</w:t>
      </w:r>
    </w:p>
    <w:p w14:paraId="7F12518B"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Özel nitelikli kişisel veriler, kişi grubunun açık rızası olması halinde, bu </w:t>
      </w:r>
      <w:proofErr w:type="spellStart"/>
      <w:r w:rsidR="00CD1ECB">
        <w:rPr>
          <w:rFonts w:ascii="Century Gothic" w:eastAsia="Times New Roman" w:hAnsi="Century Gothic" w:cs="Arial"/>
          <w:sz w:val="21"/>
          <w:szCs w:val="21"/>
          <w:lang w:eastAsia="tr-TR"/>
        </w:rPr>
        <w:t>Politika</w:t>
      </w:r>
      <w:r w:rsidR="00A6557B" w:rsidRPr="00C970D4">
        <w:rPr>
          <w:rFonts w:ascii="Century Gothic" w:eastAsia="Times New Roman" w:hAnsi="Century Gothic" w:cs="Arial"/>
          <w:sz w:val="21"/>
          <w:szCs w:val="21"/>
          <w:lang w:eastAsia="tr-TR"/>
        </w:rPr>
        <w:t>’da</w:t>
      </w:r>
      <w:proofErr w:type="spellEnd"/>
      <w:r w:rsidRPr="00C970D4">
        <w:rPr>
          <w:rFonts w:ascii="Century Gothic" w:eastAsia="Times New Roman" w:hAnsi="Century Gothic" w:cs="Arial"/>
          <w:sz w:val="21"/>
          <w:szCs w:val="21"/>
          <w:lang w:eastAsia="tr-TR"/>
        </w:rPr>
        <w:t xml:space="preserve"> belirtilen ilkeler ve gerekli idari ve teknik tedbirler alınarak işlenebilir.</w:t>
      </w:r>
    </w:p>
    <w:p w14:paraId="7CCF2BE4" w14:textId="77777777" w:rsidR="00357102" w:rsidRPr="00C970D4" w:rsidRDefault="00357102"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32D3C756" w14:textId="77777777" w:rsidR="00B11B5A" w:rsidRPr="00C970D4" w:rsidRDefault="00162668"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8</w:t>
      </w:r>
      <w:r w:rsidR="00B11B5A" w:rsidRPr="00C970D4">
        <w:rPr>
          <w:rFonts w:ascii="Century Gothic" w:eastAsia="Times New Roman" w:hAnsi="Century Gothic" w:cs="Arial"/>
          <w:b/>
          <w:bCs/>
          <w:sz w:val="21"/>
          <w:szCs w:val="21"/>
          <w:lang w:eastAsia="tr-TR"/>
        </w:rPr>
        <w:t>.2</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Özel Nitelikli Kişisel Verilerin Açık Rıza Olmaksızın İşlenebileceği Haller</w:t>
      </w:r>
    </w:p>
    <w:p w14:paraId="0192EB50"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lastRenderedPageBreak/>
        <w:t>Özel nitelikli kişisel veriler, kişi grubunun açık rızası bulunmayan durumlarda Kişisel Verileri Koruma Kurulu (“Kurul”) tarafından belirlenecek olan yeterli önlemlerin alınması kaydıyla aşağıdaki durumlarda işlenebilecektir:</w:t>
      </w:r>
    </w:p>
    <w:p w14:paraId="7C5A10F5" w14:textId="77777777" w:rsidR="00B11B5A" w:rsidRPr="00C970D4" w:rsidRDefault="00B11B5A" w:rsidP="007167D6">
      <w:pPr>
        <w:numPr>
          <w:ilvl w:val="0"/>
          <w:numId w:val="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 grubunun sağlığı ve cinsel hayatı dışındaki özel nitelikli kişisel veriler, kanunlarda öngörülen hallerde,</w:t>
      </w:r>
    </w:p>
    <w:p w14:paraId="2649905A" w14:textId="77777777" w:rsidR="00402546" w:rsidRDefault="00B11B5A" w:rsidP="007167D6">
      <w:pPr>
        <w:numPr>
          <w:ilvl w:val="0"/>
          <w:numId w:val="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 grubunun sağlığına ve cinsel hayatına ilişkin özel nitelikli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sidR="00CD1ECB">
        <w:rPr>
          <w:rFonts w:ascii="Century Gothic" w:eastAsia="Times New Roman" w:hAnsi="Century Gothic" w:cs="Arial"/>
          <w:sz w:val="21"/>
          <w:szCs w:val="21"/>
          <w:lang w:eastAsia="tr-TR"/>
        </w:rPr>
        <w:t>.</w:t>
      </w:r>
    </w:p>
    <w:p w14:paraId="6F3389C2" w14:textId="77777777" w:rsidR="003F3482" w:rsidRPr="003F3482" w:rsidRDefault="003F3482" w:rsidP="003F3482">
      <w:pPr>
        <w:spacing w:after="0" w:line="360" w:lineRule="auto"/>
        <w:jc w:val="both"/>
        <w:textAlignment w:val="baseline"/>
        <w:rPr>
          <w:rFonts w:ascii="Century Gothic" w:eastAsia="Times New Roman" w:hAnsi="Century Gothic" w:cs="Arial"/>
          <w:b/>
          <w:sz w:val="28"/>
          <w:szCs w:val="28"/>
          <w:lang w:eastAsia="tr-TR"/>
        </w:rPr>
      </w:pPr>
    </w:p>
    <w:p w14:paraId="2738D91B" w14:textId="77777777" w:rsidR="003F3482" w:rsidRPr="003F3482" w:rsidRDefault="003F3482" w:rsidP="003F3482">
      <w:pPr>
        <w:spacing w:after="0" w:line="360" w:lineRule="auto"/>
        <w:jc w:val="both"/>
        <w:textAlignment w:val="baseline"/>
        <w:rPr>
          <w:rFonts w:ascii="Century Gothic" w:eastAsia="Times New Roman" w:hAnsi="Century Gothic" w:cs="Arial"/>
          <w:b/>
          <w:sz w:val="28"/>
          <w:szCs w:val="28"/>
          <w:lang w:eastAsia="tr-TR"/>
        </w:rPr>
      </w:pPr>
      <w:r w:rsidRPr="003F3482">
        <w:rPr>
          <w:rFonts w:ascii="Century Gothic" w:eastAsia="Times New Roman" w:hAnsi="Century Gothic" w:cs="Arial"/>
          <w:b/>
          <w:sz w:val="28"/>
          <w:szCs w:val="28"/>
          <w:lang w:eastAsia="tr-TR"/>
        </w:rPr>
        <w:t>9. KİŞİSEL VERİLERİN İŞLENME AMAÇLARI</w:t>
      </w:r>
    </w:p>
    <w:p w14:paraId="4AED9D93"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p>
    <w:p w14:paraId="18C2F628"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NUTRİST kişisel verileri; aşağıda belirtilen amaçlarla işlemektedir:</w:t>
      </w:r>
    </w:p>
    <w:p w14:paraId="0A6A29A3"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p>
    <w:p w14:paraId="25CC022C" w14:textId="77777777" w:rsidR="003F3482" w:rsidRPr="003F3482" w:rsidRDefault="003F3482" w:rsidP="003F3482">
      <w:pPr>
        <w:spacing w:after="0" w:line="360" w:lineRule="auto"/>
        <w:jc w:val="both"/>
        <w:textAlignment w:val="baseline"/>
        <w:rPr>
          <w:rFonts w:ascii="Century Gothic" w:eastAsia="Times New Roman" w:hAnsi="Century Gothic" w:cs="Arial"/>
          <w:b/>
          <w:sz w:val="21"/>
          <w:szCs w:val="21"/>
          <w:lang w:eastAsia="tr-TR"/>
        </w:rPr>
      </w:pPr>
      <w:r>
        <w:rPr>
          <w:rFonts w:ascii="Century Gothic" w:eastAsia="Times New Roman" w:hAnsi="Century Gothic" w:cs="Arial"/>
          <w:b/>
          <w:sz w:val="21"/>
          <w:szCs w:val="21"/>
          <w:lang w:eastAsia="tr-TR"/>
        </w:rPr>
        <w:t>Aday /</w:t>
      </w:r>
      <w:r w:rsidRPr="003F3482">
        <w:rPr>
          <w:rFonts w:ascii="Century Gothic" w:eastAsia="Times New Roman" w:hAnsi="Century Gothic" w:cs="Arial"/>
          <w:b/>
          <w:sz w:val="21"/>
          <w:szCs w:val="21"/>
          <w:lang w:eastAsia="tr-TR"/>
        </w:rPr>
        <w:t xml:space="preserve"> Çalışan Grubu için:</w:t>
      </w:r>
    </w:p>
    <w:p w14:paraId="1E7C0F0E"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 xml:space="preserve">İşe alım süreçlerinin gerçekleştirilebilmesi, </w:t>
      </w:r>
    </w:p>
    <w:p w14:paraId="185A40FD"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 xml:space="preserve">Adayların değerlendirilebilmesi, </w:t>
      </w:r>
    </w:p>
    <w:p w14:paraId="597BE687"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 xml:space="preserve">Özlük dosyasının oluşturulması, </w:t>
      </w:r>
    </w:p>
    <w:p w14:paraId="0147A0DD"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 xml:space="preserve">Performans değerlendirmesi yapılabilmesi, </w:t>
      </w:r>
    </w:p>
    <w:p w14:paraId="33F2ED44"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 xml:space="preserve">İşin gereklerini sürekli olarak yerine getirmeye ehil olup olmadığının tespiti, </w:t>
      </w:r>
    </w:p>
    <w:p w14:paraId="09851F47"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 xml:space="preserve">İş akdi çerçevesinde çalışan kişilerin genel sigorta, özel sigorta ve sair işlemlerinin yürütülebilmesi, </w:t>
      </w:r>
    </w:p>
    <w:p w14:paraId="530D900A"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 xml:space="preserve">Yan hak süreçlerinin yönetilebilmesi, periyodik sağlık kontrollerinin gerçekleştirilmesi, işe giriş ve çıkış işlemlerinin yapılması, </w:t>
      </w:r>
    </w:p>
    <w:p w14:paraId="4A5BBC64"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 xml:space="preserve">Ödüllendirme süreçlerinin gerçekleştirilmesi, </w:t>
      </w:r>
    </w:p>
    <w:p w14:paraId="3C5727F0"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 xml:space="preserve">Şirket içi organizasyonların yapılması, </w:t>
      </w:r>
    </w:p>
    <w:p w14:paraId="76A3F355"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Yurtiçi/yurtdışı ziyaretlerin organize edilmesi</w:t>
      </w:r>
      <w:r>
        <w:rPr>
          <w:rFonts w:ascii="Century Gothic" w:eastAsia="Times New Roman" w:hAnsi="Century Gothic" w:cs="Arial"/>
          <w:sz w:val="21"/>
          <w:szCs w:val="21"/>
          <w:lang w:eastAsia="tr-TR"/>
        </w:rPr>
        <w:t>,</w:t>
      </w:r>
    </w:p>
    <w:p w14:paraId="0ABAF938"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w:t>
      </w:r>
      <w:r>
        <w:rPr>
          <w:rFonts w:ascii="Century Gothic" w:eastAsia="Times New Roman" w:hAnsi="Century Gothic" w:cs="Arial"/>
          <w:sz w:val="21"/>
          <w:szCs w:val="21"/>
          <w:lang w:eastAsia="tr-TR"/>
        </w:rPr>
        <w:tab/>
      </w:r>
      <w:r w:rsidRPr="003F3482">
        <w:rPr>
          <w:rFonts w:ascii="Century Gothic" w:eastAsia="Times New Roman" w:hAnsi="Century Gothic" w:cs="Arial"/>
          <w:sz w:val="21"/>
          <w:szCs w:val="21"/>
          <w:lang w:eastAsia="tr-TR"/>
        </w:rPr>
        <w:t>Kanuni takibat işlemlerinin yapılması</w:t>
      </w:r>
      <w:r>
        <w:rPr>
          <w:rFonts w:ascii="Century Gothic" w:eastAsia="Times New Roman" w:hAnsi="Century Gothic" w:cs="Arial"/>
          <w:sz w:val="21"/>
          <w:szCs w:val="21"/>
          <w:lang w:eastAsia="tr-TR"/>
        </w:rPr>
        <w:t>,</w:t>
      </w:r>
    </w:p>
    <w:p w14:paraId="41F79E34"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Kurum güvenliğinin sağlanması</w:t>
      </w:r>
      <w:r>
        <w:rPr>
          <w:rFonts w:ascii="Century Gothic" w:eastAsia="Times New Roman" w:hAnsi="Century Gothic" w:cs="Arial"/>
          <w:sz w:val="21"/>
          <w:szCs w:val="21"/>
          <w:lang w:eastAsia="tr-TR"/>
        </w:rPr>
        <w:t>,</w:t>
      </w:r>
    </w:p>
    <w:p w14:paraId="537D07F5"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Gelen şikayet ve taleplerin değerlendirilmesi</w:t>
      </w:r>
      <w:r>
        <w:rPr>
          <w:rFonts w:ascii="Century Gothic" w:eastAsia="Times New Roman" w:hAnsi="Century Gothic" w:cs="Arial"/>
          <w:sz w:val="21"/>
          <w:szCs w:val="21"/>
          <w:lang w:eastAsia="tr-TR"/>
        </w:rPr>
        <w:t>,</w:t>
      </w:r>
    </w:p>
    <w:p w14:paraId="7EA71E63"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Çalışan s</w:t>
      </w:r>
      <w:r>
        <w:rPr>
          <w:rFonts w:ascii="Century Gothic" w:eastAsia="Times New Roman" w:hAnsi="Century Gothic" w:cs="Arial"/>
          <w:sz w:val="21"/>
          <w:szCs w:val="21"/>
          <w:lang w:eastAsia="tr-TR"/>
        </w:rPr>
        <w:t>icil kaydının oluşturulması,</w:t>
      </w:r>
    </w:p>
    <w:p w14:paraId="6C45BABE"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Yasal mevzuatlarda</w:t>
      </w:r>
      <w:r>
        <w:rPr>
          <w:rFonts w:ascii="Century Gothic" w:eastAsia="Times New Roman" w:hAnsi="Century Gothic" w:cs="Arial"/>
          <w:sz w:val="21"/>
          <w:szCs w:val="21"/>
          <w:lang w:eastAsia="tr-TR"/>
        </w:rPr>
        <w:t>n</w:t>
      </w:r>
      <w:r w:rsidRPr="003F3482">
        <w:rPr>
          <w:rFonts w:ascii="Century Gothic" w:eastAsia="Times New Roman" w:hAnsi="Century Gothic" w:cs="Arial"/>
          <w:sz w:val="21"/>
          <w:szCs w:val="21"/>
          <w:lang w:eastAsia="tr-TR"/>
        </w:rPr>
        <w:t xml:space="preserve"> doğan yükümlülükler</w:t>
      </w:r>
      <w:r>
        <w:rPr>
          <w:rFonts w:ascii="Century Gothic" w:eastAsia="Times New Roman" w:hAnsi="Century Gothic" w:cs="Arial"/>
          <w:sz w:val="21"/>
          <w:szCs w:val="21"/>
          <w:lang w:eastAsia="tr-TR"/>
        </w:rPr>
        <w:t>in yerine getirilmesi,</w:t>
      </w:r>
    </w:p>
    <w:p w14:paraId="4A19F1C0"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Mali</w:t>
      </w:r>
      <w:r>
        <w:rPr>
          <w:rFonts w:ascii="Century Gothic" w:eastAsia="Times New Roman" w:hAnsi="Century Gothic" w:cs="Arial"/>
          <w:sz w:val="21"/>
          <w:szCs w:val="21"/>
          <w:lang w:eastAsia="tr-TR"/>
        </w:rPr>
        <w:t xml:space="preserve"> süreçlerin yürütülmesi.</w:t>
      </w:r>
    </w:p>
    <w:p w14:paraId="605C2DC9" w14:textId="77777777" w:rsidR="003F3482" w:rsidRDefault="003F3482" w:rsidP="003F3482">
      <w:pPr>
        <w:spacing w:after="0" w:line="360" w:lineRule="auto"/>
        <w:jc w:val="both"/>
        <w:textAlignment w:val="baseline"/>
        <w:rPr>
          <w:rFonts w:ascii="Century Gothic" w:eastAsia="Times New Roman" w:hAnsi="Century Gothic" w:cs="Arial"/>
          <w:sz w:val="21"/>
          <w:szCs w:val="21"/>
          <w:lang w:eastAsia="tr-TR"/>
        </w:rPr>
      </w:pPr>
    </w:p>
    <w:p w14:paraId="4B556C75" w14:textId="77777777" w:rsidR="00F424E7" w:rsidRDefault="00F424E7" w:rsidP="003F3482">
      <w:pPr>
        <w:spacing w:after="0" w:line="360" w:lineRule="auto"/>
        <w:jc w:val="both"/>
        <w:textAlignment w:val="baseline"/>
        <w:rPr>
          <w:rFonts w:ascii="Century Gothic" w:eastAsia="Times New Roman" w:hAnsi="Century Gothic" w:cs="Arial"/>
          <w:sz w:val="21"/>
          <w:szCs w:val="21"/>
          <w:lang w:eastAsia="tr-TR"/>
        </w:rPr>
      </w:pPr>
    </w:p>
    <w:p w14:paraId="272EA8AF" w14:textId="77777777" w:rsidR="00F424E7" w:rsidRPr="003F3482" w:rsidRDefault="00F424E7" w:rsidP="003F3482">
      <w:pPr>
        <w:spacing w:after="0" w:line="360" w:lineRule="auto"/>
        <w:jc w:val="both"/>
        <w:textAlignment w:val="baseline"/>
        <w:rPr>
          <w:rFonts w:ascii="Century Gothic" w:eastAsia="Times New Roman" w:hAnsi="Century Gothic" w:cs="Arial"/>
          <w:sz w:val="21"/>
          <w:szCs w:val="21"/>
          <w:lang w:eastAsia="tr-TR"/>
        </w:rPr>
      </w:pPr>
    </w:p>
    <w:p w14:paraId="440A15CB" w14:textId="77777777" w:rsidR="003F3482" w:rsidRPr="003F3482" w:rsidRDefault="003F3482" w:rsidP="003F3482">
      <w:pPr>
        <w:spacing w:after="0" w:line="360" w:lineRule="auto"/>
        <w:jc w:val="both"/>
        <w:textAlignment w:val="baseline"/>
        <w:rPr>
          <w:rFonts w:ascii="Century Gothic" w:eastAsia="Times New Roman" w:hAnsi="Century Gothic" w:cs="Arial"/>
          <w:b/>
          <w:sz w:val="21"/>
          <w:szCs w:val="21"/>
          <w:lang w:eastAsia="tr-TR"/>
        </w:rPr>
      </w:pPr>
      <w:r w:rsidRPr="003F3482">
        <w:rPr>
          <w:rFonts w:ascii="Century Gothic" w:eastAsia="Times New Roman" w:hAnsi="Century Gothic" w:cs="Arial"/>
          <w:b/>
          <w:sz w:val="21"/>
          <w:szCs w:val="21"/>
          <w:lang w:eastAsia="tr-TR"/>
        </w:rPr>
        <w:t xml:space="preserve"> Hasta</w:t>
      </w:r>
      <w:r w:rsidR="00F424E7">
        <w:rPr>
          <w:rFonts w:ascii="Century Gothic" w:eastAsia="Times New Roman" w:hAnsi="Century Gothic" w:cs="Arial"/>
          <w:b/>
          <w:sz w:val="21"/>
          <w:szCs w:val="21"/>
          <w:lang w:eastAsia="tr-TR"/>
        </w:rPr>
        <w:t xml:space="preserve"> ve/veya Danışan</w:t>
      </w:r>
      <w:r w:rsidRPr="003F3482">
        <w:rPr>
          <w:rFonts w:ascii="Century Gothic" w:eastAsia="Times New Roman" w:hAnsi="Century Gothic" w:cs="Arial"/>
          <w:b/>
          <w:sz w:val="21"/>
          <w:szCs w:val="21"/>
          <w:lang w:eastAsia="tr-TR"/>
        </w:rPr>
        <w:t xml:space="preserve"> Grubu için:</w:t>
      </w:r>
    </w:p>
    <w:p w14:paraId="51F2ECE1"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Hasta tarafından istek doğrultusunda doldurulmuş bulunan öneri ve talep formlarının değerlend</w:t>
      </w:r>
      <w:r>
        <w:rPr>
          <w:rFonts w:ascii="Century Gothic" w:eastAsia="Times New Roman" w:hAnsi="Century Gothic" w:cs="Arial"/>
          <w:sz w:val="21"/>
          <w:szCs w:val="21"/>
          <w:lang w:eastAsia="tr-TR"/>
        </w:rPr>
        <w:t>irilmesi ve işin geliştirilmesi,</w:t>
      </w:r>
    </w:p>
    <w:p w14:paraId="6F764F4C"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Hastalara sağlanan hizmetlerin sağl</w:t>
      </w:r>
      <w:r>
        <w:rPr>
          <w:rFonts w:ascii="Century Gothic" w:eastAsia="Times New Roman" w:hAnsi="Century Gothic" w:cs="Arial"/>
          <w:sz w:val="21"/>
          <w:szCs w:val="21"/>
          <w:lang w:eastAsia="tr-TR"/>
        </w:rPr>
        <w:t>ıklı şekilde gerçekleştirilmesi,</w:t>
      </w:r>
    </w:p>
    <w:p w14:paraId="28CD1577" w14:textId="77777777" w:rsid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Hizmet satış süreçlerinin yürütülmesi</w:t>
      </w:r>
      <w:r>
        <w:rPr>
          <w:rFonts w:ascii="Century Gothic" w:eastAsia="Times New Roman" w:hAnsi="Century Gothic" w:cs="Arial"/>
          <w:sz w:val="21"/>
          <w:szCs w:val="21"/>
          <w:lang w:eastAsia="tr-TR"/>
        </w:rPr>
        <w:t>,</w:t>
      </w:r>
    </w:p>
    <w:p w14:paraId="5EBD3DA3"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Pr>
          <w:rFonts w:ascii="Century Gothic" w:eastAsia="Times New Roman" w:hAnsi="Century Gothic" w:cs="Arial"/>
          <w:sz w:val="21"/>
          <w:szCs w:val="21"/>
          <w:lang w:eastAsia="tr-TR"/>
        </w:rPr>
        <w:t xml:space="preserve">          </w:t>
      </w:r>
      <w:r w:rsidRPr="003F3482">
        <w:rPr>
          <w:rFonts w:ascii="Century Gothic" w:eastAsia="Times New Roman" w:hAnsi="Century Gothic" w:cs="Arial"/>
          <w:sz w:val="21"/>
          <w:szCs w:val="21"/>
          <w:lang w:eastAsia="tr-TR"/>
        </w:rPr>
        <w:t>Hastaların randevu ve tedavi süreçlerinin yürütülmesi</w:t>
      </w:r>
      <w:r>
        <w:rPr>
          <w:rFonts w:ascii="Century Gothic" w:eastAsia="Times New Roman" w:hAnsi="Century Gothic" w:cs="Arial"/>
          <w:sz w:val="21"/>
          <w:szCs w:val="21"/>
          <w:lang w:eastAsia="tr-TR"/>
        </w:rPr>
        <w:t>,</w:t>
      </w:r>
    </w:p>
    <w:p w14:paraId="1CF27407"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Faaliyetlerin mevzuata uygun yürütülmesi</w:t>
      </w:r>
      <w:r>
        <w:rPr>
          <w:rFonts w:ascii="Century Gothic" w:eastAsia="Times New Roman" w:hAnsi="Century Gothic" w:cs="Arial"/>
          <w:sz w:val="21"/>
          <w:szCs w:val="21"/>
          <w:lang w:eastAsia="tr-TR"/>
        </w:rPr>
        <w:t>.</w:t>
      </w:r>
    </w:p>
    <w:p w14:paraId="1C59F3E8"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p>
    <w:p w14:paraId="41EECA12" w14:textId="77777777" w:rsidR="003F3482" w:rsidRPr="003F3482" w:rsidRDefault="003F3482" w:rsidP="003F3482">
      <w:pPr>
        <w:spacing w:after="0" w:line="360" w:lineRule="auto"/>
        <w:jc w:val="both"/>
        <w:textAlignment w:val="baseline"/>
        <w:rPr>
          <w:rFonts w:ascii="Century Gothic" w:eastAsia="Times New Roman" w:hAnsi="Century Gothic" w:cs="Arial"/>
          <w:b/>
          <w:sz w:val="21"/>
          <w:szCs w:val="21"/>
          <w:lang w:eastAsia="tr-TR"/>
        </w:rPr>
      </w:pPr>
      <w:r w:rsidRPr="003F3482">
        <w:rPr>
          <w:rFonts w:ascii="Century Gothic" w:eastAsia="Times New Roman" w:hAnsi="Century Gothic" w:cs="Arial"/>
          <w:b/>
          <w:sz w:val="21"/>
          <w:szCs w:val="21"/>
          <w:lang w:eastAsia="tr-TR"/>
        </w:rPr>
        <w:t>Soruşturmayı veya yargılamayı yürüten makamı temsil eden kamu görevlisi, idari kurum çalışanı için:</w:t>
      </w:r>
    </w:p>
    <w:p w14:paraId="00CAF6A0"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Yasal ve idari süreçlerin yönetiminde ihtiyaç duyulabilecek bilgi ve belgelerin temini.</w:t>
      </w:r>
    </w:p>
    <w:p w14:paraId="056402B0"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 xml:space="preserve">Yasal yükümlülüklerin yerine getirilmesi. </w:t>
      </w:r>
    </w:p>
    <w:p w14:paraId="68C7D402"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p>
    <w:p w14:paraId="551D2D4B" w14:textId="77777777" w:rsidR="003F3482" w:rsidRPr="003F3482" w:rsidRDefault="003F3482" w:rsidP="003F3482">
      <w:pPr>
        <w:spacing w:after="0" w:line="360" w:lineRule="auto"/>
        <w:jc w:val="both"/>
        <w:textAlignment w:val="baseline"/>
        <w:rPr>
          <w:rFonts w:ascii="Century Gothic" w:eastAsia="Times New Roman" w:hAnsi="Century Gothic" w:cs="Arial"/>
          <w:b/>
          <w:sz w:val="21"/>
          <w:szCs w:val="21"/>
          <w:lang w:eastAsia="tr-TR"/>
        </w:rPr>
      </w:pPr>
      <w:r w:rsidRPr="003F3482">
        <w:rPr>
          <w:rFonts w:ascii="Century Gothic" w:eastAsia="Times New Roman" w:hAnsi="Century Gothic" w:cs="Arial"/>
          <w:b/>
          <w:sz w:val="21"/>
          <w:szCs w:val="21"/>
          <w:lang w:eastAsia="tr-TR"/>
        </w:rPr>
        <w:t>Çevrimiçi Ziyaretçi için:</w:t>
      </w:r>
    </w:p>
    <w:p w14:paraId="5B5F8BA8"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Yasal düzenlemelere uyum gereği.</w:t>
      </w:r>
    </w:p>
    <w:p w14:paraId="7B7D9E12" w14:textId="77777777" w:rsidR="003F3482" w:rsidRPr="003F3482" w:rsidRDefault="003F3482" w:rsidP="003F3482">
      <w:pPr>
        <w:spacing w:after="0" w:line="360" w:lineRule="auto"/>
        <w:jc w:val="both"/>
        <w:textAlignment w:val="baseline"/>
        <w:rPr>
          <w:rFonts w:ascii="Century Gothic" w:eastAsia="Times New Roman" w:hAnsi="Century Gothic" w:cs="Arial"/>
          <w:sz w:val="21"/>
          <w:szCs w:val="21"/>
          <w:lang w:eastAsia="tr-TR"/>
        </w:rPr>
      </w:pPr>
      <w:r w:rsidRPr="003F3482">
        <w:rPr>
          <w:rFonts w:ascii="Century Gothic" w:eastAsia="Times New Roman" w:hAnsi="Century Gothic" w:cs="Arial"/>
          <w:sz w:val="21"/>
          <w:szCs w:val="21"/>
          <w:lang w:eastAsia="tr-TR"/>
        </w:rPr>
        <w:t>•</w:t>
      </w:r>
      <w:r w:rsidRPr="003F3482">
        <w:rPr>
          <w:rFonts w:ascii="Century Gothic" w:eastAsia="Times New Roman" w:hAnsi="Century Gothic" w:cs="Arial"/>
          <w:sz w:val="21"/>
          <w:szCs w:val="21"/>
          <w:lang w:eastAsia="tr-TR"/>
        </w:rPr>
        <w:tab/>
        <w:t xml:space="preserve">Çevrimiçi ziyaretçi ve kullanıcıların sistem hareketlerinin </w:t>
      </w:r>
      <w:proofErr w:type="spellStart"/>
      <w:r w:rsidRPr="003F3482">
        <w:rPr>
          <w:rFonts w:ascii="Century Gothic" w:eastAsia="Times New Roman" w:hAnsi="Century Gothic" w:cs="Arial"/>
          <w:sz w:val="21"/>
          <w:szCs w:val="21"/>
          <w:lang w:eastAsia="tr-TR"/>
        </w:rPr>
        <w:t>loglanması</w:t>
      </w:r>
      <w:proofErr w:type="spellEnd"/>
      <w:r w:rsidRPr="003F3482">
        <w:rPr>
          <w:rFonts w:ascii="Century Gothic" w:eastAsia="Times New Roman" w:hAnsi="Century Gothic" w:cs="Arial"/>
          <w:sz w:val="21"/>
          <w:szCs w:val="21"/>
          <w:lang w:eastAsia="tr-TR"/>
        </w:rPr>
        <w:t>.</w:t>
      </w:r>
    </w:p>
    <w:p w14:paraId="1D2603EA" w14:textId="77777777" w:rsidR="00402546" w:rsidRPr="00C970D4" w:rsidRDefault="00402546" w:rsidP="007167D6">
      <w:pPr>
        <w:spacing w:after="0" w:line="360" w:lineRule="auto"/>
        <w:jc w:val="both"/>
        <w:textAlignment w:val="baseline"/>
        <w:rPr>
          <w:rFonts w:ascii="Century Gothic" w:eastAsia="Times New Roman" w:hAnsi="Century Gothic" w:cs="Arial"/>
          <w:sz w:val="21"/>
          <w:szCs w:val="21"/>
          <w:lang w:eastAsia="tr-TR"/>
        </w:rPr>
      </w:pPr>
    </w:p>
    <w:p w14:paraId="5670E6B9" w14:textId="77777777" w:rsidR="00B11B5A" w:rsidRPr="00C970D4" w:rsidRDefault="003F3482" w:rsidP="007167D6">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10</w:t>
      </w:r>
      <w:r w:rsidR="00731272" w:rsidRPr="00C970D4">
        <w:rPr>
          <w:rFonts w:ascii="Century Gothic" w:eastAsia="Times New Roman" w:hAnsi="Century Gothic" w:cs="Arial"/>
          <w:b/>
          <w:bCs/>
          <w:sz w:val="28"/>
          <w:szCs w:val="28"/>
          <w:lang w:eastAsia="tr-TR"/>
        </w:rPr>
        <w:t>.</w:t>
      </w:r>
      <w:r w:rsidR="00B11B5A" w:rsidRPr="00C970D4">
        <w:rPr>
          <w:rFonts w:ascii="Century Gothic" w:eastAsia="Times New Roman" w:hAnsi="Century Gothic" w:cs="Arial"/>
          <w:b/>
          <w:bCs/>
          <w:sz w:val="28"/>
          <w:szCs w:val="28"/>
          <w:lang w:eastAsia="tr-TR"/>
        </w:rPr>
        <w:t xml:space="preserve"> KİŞİ GRUBUNUN AYDINLATILMASI VE BİLGİLENDİRİLMESİ</w:t>
      </w:r>
    </w:p>
    <w:p w14:paraId="44502252" w14:textId="77777777" w:rsidR="000A702C" w:rsidRPr="00C970D4" w:rsidRDefault="000A702C" w:rsidP="007167D6">
      <w:pPr>
        <w:spacing w:after="0" w:line="240" w:lineRule="auto"/>
        <w:jc w:val="both"/>
        <w:textAlignment w:val="baseline"/>
        <w:outlineLvl w:val="3"/>
        <w:rPr>
          <w:rFonts w:ascii="Century Gothic" w:eastAsia="Times New Roman" w:hAnsi="Century Gothic" w:cs="Arial"/>
          <w:b/>
          <w:bCs/>
          <w:sz w:val="28"/>
          <w:szCs w:val="28"/>
          <w:lang w:eastAsia="tr-TR"/>
        </w:rPr>
      </w:pPr>
    </w:p>
    <w:p w14:paraId="514178D5"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Kişisel verilerin elde edilmesi sırasında kişi grubu </w:t>
      </w:r>
      <w:r w:rsidR="006E030B">
        <w:rPr>
          <w:rFonts w:ascii="Century Gothic" w:eastAsia="Times New Roman" w:hAnsi="Century Gothic" w:cs="Arial"/>
          <w:sz w:val="21"/>
          <w:szCs w:val="21"/>
          <w:lang w:eastAsia="tr-TR"/>
        </w:rPr>
        <w:t>NUTRİST</w:t>
      </w:r>
      <w:r w:rsidR="00163338"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tarafından bilgilendirilir. Bu kapsamda</w:t>
      </w:r>
      <w:r w:rsidR="00502885" w:rsidRPr="00C970D4">
        <w:rPr>
          <w:rFonts w:ascii="Century Gothic" w:eastAsia="Times New Roman" w:hAnsi="Century Gothic" w:cs="Arial"/>
          <w:sz w:val="21"/>
          <w:szCs w:val="21"/>
          <w:lang w:eastAsia="tr-TR"/>
        </w:rPr>
        <w:t xml:space="preserve"> </w:t>
      </w:r>
      <w:r w:rsidR="006E030B">
        <w:rPr>
          <w:rFonts w:ascii="Century Gothic" w:eastAsia="Times New Roman" w:hAnsi="Century Gothic" w:cs="Arial"/>
          <w:sz w:val="21"/>
          <w:szCs w:val="21"/>
          <w:lang w:eastAsia="tr-TR"/>
        </w:rPr>
        <w:t>NUTRİST</w:t>
      </w:r>
      <w:r w:rsidR="00163338"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irtibat kişisinin kimliği, kişisel verilerin hangi amaçla işleneceği, işlenen kişisel verilerin kimlere ve hangi amaçla aktarılabileceği, kişisel veri toplamanın yöntemi ve hukuki sebebi ile kişi gruplarının sahip oldukları haklar kendilerine bildirilir.</w:t>
      </w:r>
    </w:p>
    <w:p w14:paraId="57C56370" w14:textId="77777777" w:rsidR="000A702C" w:rsidRPr="00C970D4" w:rsidRDefault="000A702C" w:rsidP="007167D6">
      <w:pPr>
        <w:spacing w:after="0" w:line="360" w:lineRule="auto"/>
        <w:jc w:val="both"/>
        <w:textAlignment w:val="baseline"/>
        <w:rPr>
          <w:rFonts w:ascii="Century Gothic" w:eastAsia="Times New Roman" w:hAnsi="Century Gothic" w:cs="Arial"/>
          <w:sz w:val="21"/>
          <w:szCs w:val="21"/>
          <w:lang w:eastAsia="tr-TR"/>
        </w:rPr>
      </w:pPr>
    </w:p>
    <w:p w14:paraId="4A849448" w14:textId="4F165968" w:rsidR="005735B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 gruplarının, kişisel verilerine iliş</w:t>
      </w:r>
      <w:r w:rsidR="005735BA" w:rsidRPr="00C970D4">
        <w:rPr>
          <w:rFonts w:ascii="Century Gothic" w:eastAsia="Times New Roman" w:hAnsi="Century Gothic" w:cs="Arial"/>
          <w:sz w:val="21"/>
          <w:szCs w:val="21"/>
          <w:lang w:eastAsia="tr-TR"/>
        </w:rPr>
        <w:t xml:space="preserve">kin bilgi talep etmesi halinde </w:t>
      </w:r>
      <w:r w:rsidR="000E4D8D">
        <w:rPr>
          <w:rFonts w:ascii="Century Gothic" w:eastAsia="Times New Roman" w:hAnsi="Century Gothic" w:cs="Arial"/>
          <w:b/>
          <w:sz w:val="21"/>
          <w:szCs w:val="21"/>
          <w:u w:val="single"/>
          <w:lang w:eastAsia="tr-TR"/>
        </w:rPr>
        <w:t>info@nutrist.com.tr</w:t>
      </w:r>
      <w:r w:rsidR="00191945" w:rsidRPr="00C970D4">
        <w:t xml:space="preserve"> </w:t>
      </w:r>
      <w:r w:rsidR="00FC3AF6" w:rsidRPr="00C970D4">
        <w:rPr>
          <w:rFonts w:ascii="Century Gothic" w:eastAsia="Times New Roman" w:hAnsi="Century Gothic" w:cs="Arial"/>
          <w:sz w:val="21"/>
          <w:szCs w:val="21"/>
          <w:lang w:eastAsia="tr-TR"/>
        </w:rPr>
        <w:t>e-posta</w:t>
      </w:r>
      <w:r w:rsidR="005735BA" w:rsidRPr="00C970D4">
        <w:rPr>
          <w:rFonts w:ascii="Century Gothic" w:eastAsia="Times New Roman" w:hAnsi="Century Gothic" w:cs="Arial"/>
          <w:sz w:val="21"/>
          <w:szCs w:val="21"/>
          <w:lang w:eastAsia="tr-TR"/>
        </w:rPr>
        <w:t xml:space="preserve"> adres</w:t>
      </w:r>
      <w:r w:rsidR="00211F73" w:rsidRPr="00C970D4">
        <w:rPr>
          <w:rFonts w:ascii="Century Gothic" w:eastAsia="Times New Roman" w:hAnsi="Century Gothic" w:cs="Arial"/>
          <w:sz w:val="21"/>
          <w:szCs w:val="21"/>
          <w:lang w:eastAsia="tr-TR"/>
        </w:rPr>
        <w:t>ler</w:t>
      </w:r>
      <w:r w:rsidR="005735BA" w:rsidRPr="00C970D4">
        <w:rPr>
          <w:rFonts w:ascii="Century Gothic" w:eastAsia="Times New Roman" w:hAnsi="Century Gothic" w:cs="Arial"/>
          <w:sz w:val="21"/>
          <w:szCs w:val="21"/>
          <w:lang w:eastAsia="tr-TR"/>
        </w:rPr>
        <w:t>i</w:t>
      </w:r>
      <w:r w:rsidR="005A1CC2" w:rsidRPr="00C970D4">
        <w:rPr>
          <w:rFonts w:ascii="Century Gothic" w:eastAsia="Times New Roman" w:hAnsi="Century Gothic" w:cs="Arial"/>
          <w:sz w:val="21"/>
          <w:szCs w:val="21"/>
          <w:lang w:eastAsia="tr-TR"/>
        </w:rPr>
        <w:t>ne</w:t>
      </w:r>
      <w:r w:rsidR="00FC3AF6" w:rsidRPr="00C970D4">
        <w:rPr>
          <w:rFonts w:ascii="Century Gothic" w:eastAsia="Times New Roman" w:hAnsi="Century Gothic" w:cs="Arial"/>
          <w:sz w:val="21"/>
          <w:szCs w:val="21"/>
          <w:lang w:eastAsia="tr-TR"/>
        </w:rPr>
        <w:t>,</w:t>
      </w:r>
      <w:r w:rsidR="005A1CC2" w:rsidRPr="00C970D4">
        <w:rPr>
          <w:rFonts w:ascii="Century Gothic" w:eastAsia="Times New Roman" w:hAnsi="Century Gothic" w:cs="Arial"/>
          <w:sz w:val="21"/>
          <w:szCs w:val="21"/>
          <w:lang w:eastAsia="tr-TR"/>
        </w:rPr>
        <w:t xml:space="preserve"> kayıtlı elektronik </w:t>
      </w:r>
      <w:proofErr w:type="gramStart"/>
      <w:r w:rsidR="005A1CC2" w:rsidRPr="00C970D4">
        <w:rPr>
          <w:rFonts w:ascii="Century Gothic" w:eastAsia="Times New Roman" w:hAnsi="Century Gothic" w:cs="Arial"/>
          <w:sz w:val="21"/>
          <w:szCs w:val="21"/>
          <w:lang w:eastAsia="tr-TR"/>
        </w:rPr>
        <w:t>posta(</w:t>
      </w:r>
      <w:proofErr w:type="gramEnd"/>
      <w:r w:rsidR="005A1CC2" w:rsidRPr="00C970D4">
        <w:rPr>
          <w:rFonts w:ascii="Century Gothic" w:eastAsia="Times New Roman" w:hAnsi="Century Gothic" w:cs="Arial"/>
          <w:sz w:val="21"/>
          <w:szCs w:val="21"/>
          <w:lang w:eastAsia="tr-TR"/>
        </w:rPr>
        <w:t>KEP) adresi, güvenli elektronik imza, mobil imz</w:t>
      </w:r>
      <w:r w:rsidR="00FC3AF6" w:rsidRPr="00C970D4">
        <w:rPr>
          <w:rFonts w:ascii="Century Gothic" w:eastAsia="Times New Roman" w:hAnsi="Century Gothic" w:cs="Arial"/>
          <w:sz w:val="21"/>
          <w:szCs w:val="21"/>
          <w:lang w:eastAsia="tr-TR"/>
        </w:rPr>
        <w:t>a</w:t>
      </w:r>
      <w:r w:rsidR="00191945" w:rsidRPr="00C970D4">
        <w:rPr>
          <w:rFonts w:ascii="Century Gothic" w:eastAsia="Times New Roman" w:hAnsi="Century Gothic" w:cs="Arial"/>
          <w:sz w:val="21"/>
          <w:szCs w:val="21"/>
          <w:lang w:eastAsia="tr-TR"/>
        </w:rPr>
        <w:t xml:space="preserve"> ya da</w:t>
      </w:r>
      <w:r w:rsidR="000A7966" w:rsidRPr="00C970D4">
        <w:rPr>
          <w:rFonts w:ascii="Century Gothic" w:eastAsia="Times New Roman" w:hAnsi="Century Gothic" w:cs="Arial"/>
          <w:sz w:val="21"/>
          <w:szCs w:val="21"/>
          <w:lang w:eastAsia="tr-TR"/>
        </w:rPr>
        <w:t xml:space="preserve"> </w:t>
      </w:r>
      <w:r w:rsidR="006E030B">
        <w:rPr>
          <w:rFonts w:ascii="Century Gothic" w:eastAsia="Times New Roman" w:hAnsi="Century Gothic" w:cs="Arial"/>
          <w:sz w:val="21"/>
          <w:szCs w:val="21"/>
          <w:lang w:eastAsia="tr-TR"/>
        </w:rPr>
        <w:t>NUTRİST</w:t>
      </w:r>
      <w:r w:rsidR="00163338" w:rsidRPr="00C970D4">
        <w:rPr>
          <w:rFonts w:ascii="Century Gothic" w:eastAsia="Times New Roman" w:hAnsi="Century Gothic" w:cs="Arial"/>
          <w:sz w:val="21"/>
          <w:szCs w:val="21"/>
          <w:lang w:eastAsia="tr-TR"/>
        </w:rPr>
        <w:t xml:space="preserve"> </w:t>
      </w:r>
      <w:r w:rsidR="005A1CC2" w:rsidRPr="00C970D4">
        <w:rPr>
          <w:rFonts w:ascii="Century Gothic" w:eastAsia="Times New Roman" w:hAnsi="Century Gothic" w:cs="Arial"/>
          <w:sz w:val="21"/>
          <w:szCs w:val="21"/>
          <w:lang w:eastAsia="tr-TR"/>
        </w:rPr>
        <w:t>sistemlerinde kayıtlı bulunan e-posta adresini kullanmak suretiyle e-posta gö</w:t>
      </w:r>
      <w:r w:rsidR="00FC3AF6" w:rsidRPr="00C970D4">
        <w:rPr>
          <w:rFonts w:ascii="Century Gothic" w:eastAsia="Times New Roman" w:hAnsi="Century Gothic" w:cs="Arial"/>
          <w:sz w:val="21"/>
          <w:szCs w:val="21"/>
          <w:lang w:eastAsia="tr-TR"/>
        </w:rPr>
        <w:t>n</w:t>
      </w:r>
      <w:r w:rsidR="005A1CC2" w:rsidRPr="00C970D4">
        <w:rPr>
          <w:rFonts w:ascii="Century Gothic" w:eastAsia="Times New Roman" w:hAnsi="Century Gothic" w:cs="Arial"/>
          <w:sz w:val="21"/>
          <w:szCs w:val="21"/>
          <w:lang w:eastAsia="tr-TR"/>
        </w:rPr>
        <w:t xml:space="preserve">dererek ya da </w:t>
      </w:r>
      <w:r w:rsidR="000E4D8D">
        <w:rPr>
          <w:rFonts w:ascii="Century Gothic" w:eastAsia="Times New Roman" w:hAnsi="Century Gothic" w:cs="Arial"/>
          <w:b/>
          <w:i/>
          <w:sz w:val="21"/>
          <w:szCs w:val="21"/>
          <w:lang w:eastAsia="tr-TR"/>
        </w:rPr>
        <w:t xml:space="preserve">Levent Mah. Ülgen Sok. No:23 Beşiktaş/İstanbul </w:t>
      </w:r>
      <w:r w:rsidR="005A1CC2" w:rsidRPr="00C970D4">
        <w:rPr>
          <w:rFonts w:ascii="Century Gothic" w:eastAsia="Times New Roman" w:hAnsi="Century Gothic" w:cs="Arial"/>
          <w:sz w:val="21"/>
          <w:szCs w:val="21"/>
          <w:lang w:eastAsia="tr-TR"/>
        </w:rPr>
        <w:t>adresine yazılı başvuruda bulunulması halinde</w:t>
      </w:r>
      <w:r w:rsidRPr="00C970D4">
        <w:rPr>
          <w:rFonts w:ascii="Century Gothic" w:eastAsia="Times New Roman" w:hAnsi="Century Gothic" w:cs="Arial"/>
          <w:sz w:val="21"/>
          <w:szCs w:val="21"/>
          <w:lang w:eastAsia="tr-TR"/>
        </w:rPr>
        <w:t xml:space="preserve"> gerekli bilgilendirme yapılır.</w:t>
      </w:r>
    </w:p>
    <w:p w14:paraId="5B396AC4" w14:textId="77777777" w:rsidR="009C6F94" w:rsidRPr="00C970D4" w:rsidRDefault="009C6F94" w:rsidP="007167D6">
      <w:pPr>
        <w:spacing w:after="0" w:line="360" w:lineRule="auto"/>
        <w:jc w:val="both"/>
        <w:textAlignment w:val="baseline"/>
        <w:rPr>
          <w:rFonts w:ascii="Century Gothic" w:eastAsia="Times New Roman" w:hAnsi="Century Gothic" w:cs="Arial"/>
          <w:sz w:val="21"/>
          <w:szCs w:val="21"/>
          <w:lang w:eastAsia="tr-TR"/>
        </w:rPr>
      </w:pPr>
    </w:p>
    <w:p w14:paraId="44C1CE86" w14:textId="4972F25F" w:rsidR="00D00390" w:rsidRPr="00C970D4" w:rsidRDefault="006E030B" w:rsidP="007167D6">
      <w:pPr>
        <w:spacing w:after="0" w:line="360" w:lineRule="auto"/>
        <w:jc w:val="both"/>
        <w:textAlignment w:val="baseline"/>
        <w:rPr>
          <w:rFonts w:ascii="Century Gothic" w:eastAsia="Times New Roman" w:hAnsi="Century Gothic" w:cs="Arial"/>
          <w:sz w:val="21"/>
          <w:szCs w:val="21"/>
          <w:lang w:eastAsia="tr-TR"/>
        </w:rPr>
      </w:pPr>
      <w:r w:rsidRPr="00CD1ECB">
        <w:rPr>
          <w:rFonts w:ascii="Century Gothic" w:eastAsia="Times New Roman" w:hAnsi="Century Gothic" w:cs="Arial"/>
          <w:b/>
          <w:sz w:val="21"/>
          <w:szCs w:val="21"/>
          <w:lang w:eastAsia="tr-TR"/>
        </w:rPr>
        <w:lastRenderedPageBreak/>
        <w:t>NUTRİST</w:t>
      </w:r>
      <w:r w:rsidR="00163338" w:rsidRPr="00CD1ECB">
        <w:rPr>
          <w:rFonts w:ascii="Century Gothic" w:eastAsia="Times New Roman" w:hAnsi="Century Gothic" w:cs="Arial"/>
          <w:b/>
          <w:sz w:val="21"/>
          <w:szCs w:val="21"/>
          <w:lang w:eastAsia="tr-TR"/>
        </w:rPr>
        <w:t xml:space="preserve"> </w:t>
      </w:r>
      <w:r w:rsidR="00B11B5A" w:rsidRPr="00CD1ECB">
        <w:rPr>
          <w:rFonts w:ascii="Century Gothic" w:eastAsia="Times New Roman" w:hAnsi="Century Gothic" w:cs="Arial"/>
          <w:b/>
          <w:sz w:val="21"/>
          <w:szCs w:val="21"/>
          <w:lang w:eastAsia="tr-TR"/>
        </w:rPr>
        <w:t>İrtibat Kişisi</w:t>
      </w:r>
      <w:r w:rsidR="000E4D8D">
        <w:rPr>
          <w:rFonts w:ascii="Century Gothic" w:eastAsia="Times New Roman" w:hAnsi="Century Gothic" w:cs="Arial"/>
          <w:b/>
          <w:sz w:val="21"/>
          <w:szCs w:val="21"/>
          <w:lang w:eastAsia="tr-TR"/>
        </w:rPr>
        <w:t xml:space="preserve">: Dr. </w:t>
      </w:r>
      <w:proofErr w:type="spellStart"/>
      <w:r w:rsidR="000E4D8D">
        <w:rPr>
          <w:rFonts w:ascii="Century Gothic" w:eastAsia="Times New Roman" w:hAnsi="Century Gothic" w:cs="Arial"/>
          <w:b/>
          <w:sz w:val="21"/>
          <w:szCs w:val="21"/>
          <w:lang w:eastAsia="tr-TR"/>
        </w:rPr>
        <w:t>Dyt</w:t>
      </w:r>
      <w:proofErr w:type="spellEnd"/>
      <w:r w:rsidR="000E4D8D">
        <w:rPr>
          <w:rFonts w:ascii="Century Gothic" w:eastAsia="Times New Roman" w:hAnsi="Century Gothic" w:cs="Arial"/>
          <w:b/>
          <w:sz w:val="21"/>
          <w:szCs w:val="21"/>
          <w:lang w:eastAsia="tr-TR"/>
        </w:rPr>
        <w:t xml:space="preserve">. Hande Seven </w:t>
      </w:r>
      <w:proofErr w:type="spellStart"/>
      <w:r w:rsidR="000E4D8D">
        <w:rPr>
          <w:rFonts w:ascii="Century Gothic" w:eastAsia="Times New Roman" w:hAnsi="Century Gothic" w:cs="Arial"/>
          <w:b/>
          <w:sz w:val="21"/>
          <w:szCs w:val="21"/>
          <w:lang w:eastAsia="tr-TR"/>
        </w:rPr>
        <w:t>Avuk</w:t>
      </w:r>
      <w:proofErr w:type="spellEnd"/>
      <w:r w:rsidR="00CD1ECB" w:rsidRPr="00CD1ECB">
        <w:rPr>
          <w:rFonts w:ascii="Century Gothic" w:eastAsia="Times New Roman" w:hAnsi="Century Gothic" w:cs="Arial"/>
          <w:sz w:val="21"/>
          <w:szCs w:val="21"/>
          <w:lang w:eastAsia="tr-TR"/>
        </w:rPr>
        <w:t xml:space="preserve">    </w:t>
      </w:r>
    </w:p>
    <w:p w14:paraId="5A1CC50B" w14:textId="77777777" w:rsidR="00E805F6" w:rsidRDefault="00E805F6" w:rsidP="007167D6">
      <w:pPr>
        <w:spacing w:after="0" w:line="360" w:lineRule="auto"/>
        <w:jc w:val="both"/>
        <w:textAlignment w:val="baseline"/>
        <w:rPr>
          <w:rFonts w:ascii="Century Gothic" w:eastAsia="Times New Roman" w:hAnsi="Century Gothic" w:cs="Arial"/>
          <w:sz w:val="21"/>
          <w:szCs w:val="21"/>
          <w:lang w:eastAsia="tr-TR"/>
        </w:rPr>
      </w:pPr>
    </w:p>
    <w:p w14:paraId="1CC01316" w14:textId="77777777" w:rsidR="00F424E7" w:rsidRPr="00C970D4" w:rsidRDefault="00F424E7" w:rsidP="007167D6">
      <w:pPr>
        <w:spacing w:after="0" w:line="360" w:lineRule="auto"/>
        <w:jc w:val="both"/>
        <w:textAlignment w:val="baseline"/>
        <w:rPr>
          <w:rFonts w:ascii="Century Gothic" w:eastAsia="Times New Roman" w:hAnsi="Century Gothic" w:cs="Arial"/>
          <w:sz w:val="21"/>
          <w:szCs w:val="21"/>
          <w:lang w:eastAsia="tr-TR"/>
        </w:rPr>
      </w:pPr>
    </w:p>
    <w:p w14:paraId="0FA8EF8A" w14:textId="77777777" w:rsidR="00B11B5A" w:rsidRPr="00C970D4" w:rsidRDefault="003F3482" w:rsidP="007167D6">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11</w:t>
      </w:r>
      <w:r w:rsidR="00731272" w:rsidRPr="00C970D4">
        <w:rPr>
          <w:rFonts w:ascii="Century Gothic" w:eastAsia="Times New Roman" w:hAnsi="Century Gothic" w:cs="Arial"/>
          <w:b/>
          <w:bCs/>
          <w:sz w:val="28"/>
          <w:szCs w:val="28"/>
          <w:lang w:eastAsia="tr-TR"/>
        </w:rPr>
        <w:t>.</w:t>
      </w:r>
      <w:r w:rsidR="00B11B5A" w:rsidRPr="00C970D4">
        <w:rPr>
          <w:rFonts w:ascii="Century Gothic" w:eastAsia="Times New Roman" w:hAnsi="Century Gothic" w:cs="Arial"/>
          <w:b/>
          <w:bCs/>
          <w:sz w:val="28"/>
          <w:szCs w:val="28"/>
          <w:lang w:eastAsia="tr-TR"/>
        </w:rPr>
        <w:t xml:space="preserve"> KİŞİSEL VERİLERİN KATEGORİZE EDİLMESİ</w:t>
      </w:r>
    </w:p>
    <w:p w14:paraId="5EFA2B9E" w14:textId="77777777" w:rsidR="00A273EA" w:rsidRPr="00C970D4" w:rsidRDefault="00A273EA" w:rsidP="007167D6">
      <w:pPr>
        <w:spacing w:after="0" w:line="360" w:lineRule="auto"/>
        <w:jc w:val="both"/>
        <w:textAlignment w:val="baseline"/>
        <w:outlineLvl w:val="3"/>
        <w:rPr>
          <w:rFonts w:ascii="Century Gothic" w:eastAsia="Times New Roman" w:hAnsi="Century Gothic" w:cs="Arial"/>
          <w:b/>
          <w:bCs/>
          <w:sz w:val="28"/>
          <w:szCs w:val="28"/>
          <w:lang w:eastAsia="tr-TR"/>
        </w:rPr>
      </w:pPr>
    </w:p>
    <w:p w14:paraId="3E6825DD"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Bu POLİTİKA kapsamında, </w:t>
      </w:r>
      <w:r w:rsidR="006E030B">
        <w:rPr>
          <w:rFonts w:ascii="Century Gothic" w:eastAsia="Times New Roman" w:hAnsi="Century Gothic" w:cs="Arial"/>
          <w:sz w:val="21"/>
          <w:szCs w:val="21"/>
          <w:lang w:eastAsia="tr-TR"/>
        </w:rPr>
        <w:t>NUTRİST</w:t>
      </w:r>
      <w:r w:rsidR="00163338" w:rsidRPr="00C970D4">
        <w:rPr>
          <w:rFonts w:ascii="Century Gothic" w:eastAsia="Times New Roman" w:hAnsi="Century Gothic" w:cs="Arial"/>
          <w:sz w:val="21"/>
          <w:szCs w:val="21"/>
          <w:lang w:eastAsia="tr-TR"/>
        </w:rPr>
        <w:t xml:space="preserve"> </w:t>
      </w:r>
      <w:r w:rsidRPr="00C970D4">
        <w:rPr>
          <w:rFonts w:ascii="Century Gothic" w:eastAsia="Times New Roman" w:hAnsi="Century Gothic" w:cs="Arial"/>
          <w:sz w:val="21"/>
          <w:szCs w:val="21"/>
          <w:lang w:eastAsia="tr-TR"/>
        </w:rPr>
        <w:t>tarafından kişi gruplarının aşağıda belirtilen kategorilerdeki kişisel verileri işlenmektedir:</w:t>
      </w:r>
    </w:p>
    <w:p w14:paraId="3C81647B" w14:textId="77777777" w:rsidR="00B11B5A" w:rsidRPr="00C970D4" w:rsidRDefault="00B11B5A" w:rsidP="007167D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Kimlik Bilgisi</w:t>
      </w:r>
    </w:p>
    <w:p w14:paraId="4AF88A51" w14:textId="77777777" w:rsidR="00B11B5A" w:rsidRPr="00C970D4" w:rsidRDefault="00B11B5A" w:rsidP="007167D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İletişim Bilgisi</w:t>
      </w:r>
    </w:p>
    <w:p w14:paraId="3BDF11C7" w14:textId="77777777" w:rsidR="00B11B5A" w:rsidRPr="00C970D4" w:rsidRDefault="00B11B5A" w:rsidP="007167D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Fiziksel Mekan</w:t>
      </w:r>
      <w:r w:rsidR="00CD1ECB">
        <w:rPr>
          <w:rFonts w:ascii="Century Gothic" w:eastAsia="Times New Roman" w:hAnsi="Century Gothic" w:cs="Arial"/>
          <w:sz w:val="21"/>
          <w:szCs w:val="21"/>
          <w:lang w:eastAsia="tr-TR"/>
        </w:rPr>
        <w:t>,</w:t>
      </w:r>
      <w:r w:rsidRPr="00C970D4">
        <w:rPr>
          <w:rFonts w:ascii="Century Gothic" w:eastAsia="Times New Roman" w:hAnsi="Century Gothic" w:cs="Arial"/>
          <w:sz w:val="21"/>
          <w:szCs w:val="21"/>
          <w:lang w:eastAsia="tr-TR"/>
        </w:rPr>
        <w:t xml:space="preserve"> Güvenlik Bilgisi</w:t>
      </w:r>
    </w:p>
    <w:p w14:paraId="77B9DCA7" w14:textId="77777777" w:rsidR="00B11B5A" w:rsidRPr="00C970D4" w:rsidRDefault="00B11B5A" w:rsidP="007167D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Finansal Bilgi</w:t>
      </w:r>
    </w:p>
    <w:p w14:paraId="3052D8F2" w14:textId="77777777" w:rsidR="00B11B5A" w:rsidRDefault="00B11B5A" w:rsidP="007167D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Özlük Bilgisi</w:t>
      </w:r>
    </w:p>
    <w:p w14:paraId="75599381" w14:textId="77777777" w:rsidR="00F36509" w:rsidRPr="00C970D4" w:rsidRDefault="00F36509" w:rsidP="007167D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Hukuki Bilgi</w:t>
      </w:r>
    </w:p>
    <w:p w14:paraId="087CA2AB" w14:textId="77777777" w:rsidR="00B11B5A" w:rsidRPr="00C970D4" w:rsidRDefault="00B11B5A" w:rsidP="007167D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Aday Çalışan Bilgisi</w:t>
      </w:r>
    </w:p>
    <w:p w14:paraId="307935B1" w14:textId="77777777" w:rsidR="00B11B5A" w:rsidRPr="00C970D4" w:rsidRDefault="00B11B5A" w:rsidP="007167D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Özel Nitelikli Kişisel Veri</w:t>
      </w:r>
      <w:r w:rsidR="00F36509">
        <w:rPr>
          <w:rFonts w:ascii="Century Gothic" w:eastAsia="Times New Roman" w:hAnsi="Century Gothic" w:cs="Arial"/>
          <w:sz w:val="21"/>
          <w:szCs w:val="21"/>
          <w:lang w:eastAsia="tr-TR"/>
        </w:rPr>
        <w:t xml:space="preserve"> (Sağlık vb.)</w:t>
      </w:r>
    </w:p>
    <w:p w14:paraId="350D8A4A" w14:textId="77777777" w:rsidR="00B11B5A" w:rsidRPr="00C970D4" w:rsidRDefault="00B11B5A" w:rsidP="007167D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Şikayet Yönetimi Bilgisi</w:t>
      </w:r>
    </w:p>
    <w:p w14:paraId="637EFB31" w14:textId="77777777" w:rsidR="00E805F6" w:rsidRPr="00A52237" w:rsidRDefault="00FC3AF6" w:rsidP="00A52237">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Site ziyaret bilgileri</w:t>
      </w:r>
    </w:p>
    <w:p w14:paraId="19777D7D" w14:textId="77777777" w:rsidR="00A273EA" w:rsidRPr="00C970D4" w:rsidRDefault="00A273EA" w:rsidP="007167D6">
      <w:pPr>
        <w:spacing w:after="0" w:line="360" w:lineRule="auto"/>
        <w:jc w:val="both"/>
        <w:textAlignment w:val="baseline"/>
        <w:outlineLvl w:val="3"/>
        <w:rPr>
          <w:rFonts w:ascii="Century Gothic" w:eastAsia="Times New Roman" w:hAnsi="Century Gothic" w:cs="Arial"/>
          <w:b/>
          <w:bCs/>
          <w:sz w:val="21"/>
          <w:szCs w:val="21"/>
          <w:lang w:eastAsia="tr-TR"/>
        </w:rPr>
      </w:pPr>
    </w:p>
    <w:p w14:paraId="1815F376" w14:textId="77777777" w:rsidR="00B11B5A" w:rsidRPr="00C970D4" w:rsidRDefault="00D73244" w:rsidP="007167D6">
      <w:pPr>
        <w:spacing w:after="0" w:line="360" w:lineRule="auto"/>
        <w:jc w:val="both"/>
        <w:textAlignment w:val="baseline"/>
        <w:outlineLvl w:val="3"/>
        <w:rPr>
          <w:rFonts w:ascii="Century Gothic" w:eastAsia="Times New Roman" w:hAnsi="Century Gothic" w:cs="Arial"/>
          <w:b/>
          <w:bCs/>
          <w:sz w:val="28"/>
          <w:szCs w:val="28"/>
          <w:lang w:eastAsia="tr-TR"/>
        </w:rPr>
      </w:pPr>
      <w:r w:rsidRPr="00C970D4">
        <w:rPr>
          <w:rFonts w:ascii="Century Gothic" w:eastAsia="Times New Roman" w:hAnsi="Century Gothic" w:cs="Arial"/>
          <w:b/>
          <w:bCs/>
          <w:sz w:val="28"/>
          <w:szCs w:val="28"/>
          <w:lang w:eastAsia="tr-TR"/>
        </w:rPr>
        <w:t>1</w:t>
      </w:r>
      <w:r w:rsidR="00162668" w:rsidRPr="00C970D4">
        <w:rPr>
          <w:rFonts w:ascii="Century Gothic" w:eastAsia="Times New Roman" w:hAnsi="Century Gothic" w:cs="Arial"/>
          <w:b/>
          <w:bCs/>
          <w:sz w:val="28"/>
          <w:szCs w:val="28"/>
          <w:lang w:eastAsia="tr-TR"/>
        </w:rPr>
        <w:t>2</w:t>
      </w:r>
      <w:r w:rsidRPr="00C970D4">
        <w:rPr>
          <w:rFonts w:ascii="Century Gothic" w:eastAsia="Times New Roman" w:hAnsi="Century Gothic" w:cs="Arial"/>
          <w:b/>
          <w:bCs/>
          <w:sz w:val="28"/>
          <w:szCs w:val="28"/>
          <w:lang w:eastAsia="tr-TR"/>
        </w:rPr>
        <w:t>.</w:t>
      </w:r>
      <w:r w:rsidR="00B11B5A" w:rsidRPr="00C970D4">
        <w:rPr>
          <w:rFonts w:ascii="Century Gothic" w:eastAsia="Times New Roman" w:hAnsi="Century Gothic" w:cs="Arial"/>
          <w:b/>
          <w:bCs/>
          <w:sz w:val="28"/>
          <w:szCs w:val="28"/>
          <w:lang w:eastAsia="tr-TR"/>
        </w:rPr>
        <w:t xml:space="preserve"> KİŞİSEL VERİLERİN YURTİÇİ VE</w:t>
      </w:r>
      <w:r w:rsidR="00A6073F" w:rsidRPr="00C970D4">
        <w:rPr>
          <w:rFonts w:ascii="Century Gothic" w:eastAsia="Times New Roman" w:hAnsi="Century Gothic" w:cs="Arial"/>
          <w:b/>
          <w:bCs/>
          <w:sz w:val="28"/>
          <w:szCs w:val="28"/>
          <w:lang w:eastAsia="tr-TR"/>
        </w:rPr>
        <w:t>/VEYA</w:t>
      </w:r>
      <w:r w:rsidR="00B11B5A" w:rsidRPr="00C970D4">
        <w:rPr>
          <w:rFonts w:ascii="Century Gothic" w:eastAsia="Times New Roman" w:hAnsi="Century Gothic" w:cs="Arial"/>
          <w:b/>
          <w:bCs/>
          <w:sz w:val="28"/>
          <w:szCs w:val="28"/>
          <w:lang w:eastAsia="tr-TR"/>
        </w:rPr>
        <w:t xml:space="preserve"> YURTDIŞI ÜÇÜNCÜ KİŞİLERE AKTARILMASI</w:t>
      </w:r>
    </w:p>
    <w:p w14:paraId="1D29C18C" w14:textId="77777777" w:rsidR="00357102" w:rsidRPr="00C970D4" w:rsidRDefault="00357102" w:rsidP="007167D6">
      <w:pPr>
        <w:spacing w:after="0" w:line="240" w:lineRule="auto"/>
        <w:jc w:val="both"/>
        <w:textAlignment w:val="baseline"/>
        <w:outlineLvl w:val="3"/>
        <w:rPr>
          <w:rFonts w:ascii="Century Gothic" w:eastAsia="Times New Roman" w:hAnsi="Century Gothic" w:cs="Arial"/>
          <w:b/>
          <w:bCs/>
          <w:sz w:val="28"/>
          <w:szCs w:val="28"/>
          <w:lang w:eastAsia="tr-TR"/>
        </w:rPr>
      </w:pPr>
    </w:p>
    <w:p w14:paraId="65F2DCDE"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 grubuna ait kişisel veriler, işleme amaçları doğrultusunda gerekli güvenlik önlemleri alınarak üçüncü kişilere (üçüncü taraf şirketlere, üçüncü gerçek kişilere) aktarılabilmektedir.</w:t>
      </w:r>
    </w:p>
    <w:p w14:paraId="311015A7" w14:textId="77777777" w:rsidR="00E805F6" w:rsidRPr="00C970D4" w:rsidRDefault="00E805F6"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511B7BD0" w14:textId="77777777" w:rsidR="00FC3AF6" w:rsidRPr="00C970D4" w:rsidRDefault="00D73244"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1</w:t>
      </w:r>
      <w:r w:rsidR="00162668" w:rsidRPr="00C970D4">
        <w:rPr>
          <w:rFonts w:ascii="Century Gothic" w:eastAsia="Times New Roman" w:hAnsi="Century Gothic" w:cs="Arial"/>
          <w:b/>
          <w:bCs/>
          <w:sz w:val="21"/>
          <w:szCs w:val="21"/>
          <w:lang w:eastAsia="tr-TR"/>
        </w:rPr>
        <w:t>2</w:t>
      </w:r>
      <w:r w:rsidR="00B11B5A" w:rsidRPr="00C970D4">
        <w:rPr>
          <w:rFonts w:ascii="Century Gothic" w:eastAsia="Times New Roman" w:hAnsi="Century Gothic" w:cs="Arial"/>
          <w:b/>
          <w:bCs/>
          <w:sz w:val="21"/>
          <w:szCs w:val="21"/>
          <w:lang w:eastAsia="tr-TR"/>
        </w:rPr>
        <w:t>.1</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Kişisel Verilerin Aktarılması</w:t>
      </w:r>
    </w:p>
    <w:p w14:paraId="2669B3BB"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 KVKK Madde 8 ve Madde 9’da öngörülen koşulların gerçekleşmesi durumunda üçüncü kişilere aktarılabilir.</w:t>
      </w:r>
    </w:p>
    <w:p w14:paraId="4020C641" w14:textId="77777777" w:rsidR="00E805F6"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 xml:space="preserve">Siteye üye olmayan çevrimiçi ziyaretçilerin anonim nitelikteki bilgileri, site kullanım alışkanlıkları </w:t>
      </w:r>
      <w:proofErr w:type="spellStart"/>
      <w:r w:rsidRPr="00C970D4">
        <w:rPr>
          <w:rFonts w:ascii="Century Gothic" w:eastAsia="Times New Roman" w:hAnsi="Century Gothic" w:cs="Arial"/>
          <w:sz w:val="21"/>
          <w:szCs w:val="21"/>
          <w:lang w:eastAsia="tr-TR"/>
        </w:rPr>
        <w:t>cookieler</w:t>
      </w:r>
      <w:proofErr w:type="spellEnd"/>
      <w:r w:rsidRPr="00C970D4">
        <w:rPr>
          <w:rFonts w:ascii="Century Gothic" w:eastAsia="Times New Roman" w:hAnsi="Century Gothic" w:cs="Arial"/>
          <w:sz w:val="21"/>
          <w:szCs w:val="21"/>
          <w:lang w:eastAsia="tr-TR"/>
        </w:rPr>
        <w:t xml:space="preserve"> ile toplanmakta</w:t>
      </w:r>
      <w:r w:rsidR="00D73244" w:rsidRPr="00C970D4">
        <w:rPr>
          <w:rFonts w:ascii="Century Gothic" w:eastAsia="Times New Roman" w:hAnsi="Century Gothic" w:cs="Arial"/>
          <w:sz w:val="21"/>
          <w:szCs w:val="21"/>
          <w:lang w:eastAsia="tr-TR"/>
        </w:rPr>
        <w:t xml:space="preserve"> </w:t>
      </w:r>
      <w:r w:rsidR="00FC3AF6" w:rsidRPr="00C970D4">
        <w:rPr>
          <w:rFonts w:ascii="Century Gothic" w:eastAsia="Times New Roman" w:hAnsi="Century Gothic" w:cs="Arial"/>
          <w:sz w:val="21"/>
          <w:szCs w:val="21"/>
          <w:lang w:eastAsia="tr-TR"/>
        </w:rPr>
        <w:t xml:space="preserve">ve </w:t>
      </w:r>
      <w:r w:rsidR="006B53AE" w:rsidRPr="00C970D4">
        <w:rPr>
          <w:rFonts w:ascii="Century Gothic" w:eastAsia="Times New Roman" w:hAnsi="Century Gothic" w:cs="Arial"/>
          <w:sz w:val="21"/>
          <w:szCs w:val="21"/>
          <w:lang w:eastAsia="tr-TR"/>
        </w:rPr>
        <w:t>paylaşılabilmektedir.</w:t>
      </w:r>
    </w:p>
    <w:p w14:paraId="446283BB" w14:textId="77777777" w:rsidR="009453CF" w:rsidRPr="00C970D4" w:rsidRDefault="009453CF"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126467CA" w14:textId="77777777" w:rsidR="00B11B5A" w:rsidRDefault="00D73244"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1</w:t>
      </w:r>
      <w:r w:rsidR="00162668" w:rsidRPr="00C970D4">
        <w:rPr>
          <w:rFonts w:ascii="Century Gothic" w:eastAsia="Times New Roman" w:hAnsi="Century Gothic" w:cs="Arial"/>
          <w:b/>
          <w:bCs/>
          <w:sz w:val="21"/>
          <w:szCs w:val="21"/>
          <w:lang w:eastAsia="tr-TR"/>
        </w:rPr>
        <w:t>2</w:t>
      </w:r>
      <w:r w:rsidR="00B11B5A" w:rsidRPr="00C970D4">
        <w:rPr>
          <w:rFonts w:ascii="Century Gothic" w:eastAsia="Times New Roman" w:hAnsi="Century Gothic" w:cs="Arial"/>
          <w:b/>
          <w:bCs/>
          <w:sz w:val="21"/>
          <w:szCs w:val="21"/>
          <w:lang w:eastAsia="tr-TR"/>
        </w:rPr>
        <w:t>.2</w:t>
      </w:r>
      <w:r w:rsidR="00ED54D4" w:rsidRPr="00C970D4">
        <w:rPr>
          <w:rFonts w:ascii="Century Gothic" w:eastAsia="Times New Roman" w:hAnsi="Century Gothic" w:cs="Arial"/>
          <w:b/>
          <w:bCs/>
          <w:sz w:val="21"/>
          <w:szCs w:val="21"/>
          <w:lang w:eastAsia="tr-TR"/>
        </w:rPr>
        <w:t>.</w:t>
      </w:r>
      <w:r w:rsidR="00B11B5A" w:rsidRPr="00C970D4">
        <w:rPr>
          <w:rFonts w:ascii="Century Gothic" w:eastAsia="Times New Roman" w:hAnsi="Century Gothic" w:cs="Arial"/>
          <w:b/>
          <w:bCs/>
          <w:sz w:val="21"/>
          <w:szCs w:val="21"/>
          <w:lang w:eastAsia="tr-TR"/>
        </w:rPr>
        <w:t xml:space="preserve"> Kişisel Verilerin Aktarıldığı Üçüncü Kişiler ve Aktarılma Amaçları</w:t>
      </w:r>
    </w:p>
    <w:p w14:paraId="30EE7578" w14:textId="77777777" w:rsidR="003F5193" w:rsidRPr="00C970D4" w:rsidRDefault="003F5193"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471D4234" w14:textId="77777777" w:rsidR="00B11B5A" w:rsidRPr="003F5193" w:rsidRDefault="00B11B5A" w:rsidP="0010438C">
      <w:pPr>
        <w:spacing w:after="0" w:line="360" w:lineRule="auto"/>
        <w:jc w:val="both"/>
        <w:textAlignment w:val="baseline"/>
        <w:rPr>
          <w:rFonts w:ascii="Century Gothic" w:eastAsia="Times New Roman" w:hAnsi="Century Gothic" w:cs="Arial"/>
          <w:b/>
          <w:sz w:val="21"/>
          <w:szCs w:val="21"/>
          <w:lang w:eastAsia="tr-TR"/>
        </w:rPr>
      </w:pPr>
      <w:r w:rsidRPr="003F5193">
        <w:rPr>
          <w:rFonts w:ascii="Century Gothic" w:eastAsia="Times New Roman" w:hAnsi="Century Gothic" w:cs="Arial"/>
          <w:b/>
          <w:sz w:val="21"/>
          <w:szCs w:val="21"/>
          <w:lang w:eastAsia="tr-TR"/>
        </w:rPr>
        <w:t xml:space="preserve">Kişisel verileriniz aşağıda sıralanan veri konusu </w:t>
      </w:r>
      <w:r w:rsidR="0010438C" w:rsidRPr="003F5193">
        <w:rPr>
          <w:rFonts w:ascii="Century Gothic" w:eastAsia="Times New Roman" w:hAnsi="Century Gothic" w:cs="Arial"/>
          <w:b/>
          <w:sz w:val="21"/>
          <w:szCs w:val="21"/>
          <w:lang w:eastAsia="tr-TR"/>
        </w:rPr>
        <w:t>kişi gruplarına aktarılabilir:</w:t>
      </w:r>
    </w:p>
    <w:p w14:paraId="488194EA" w14:textId="77777777" w:rsidR="003F5193" w:rsidRDefault="003F5193" w:rsidP="007167D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Hastadan sorumlu doktorlara</w:t>
      </w:r>
      <w:r w:rsidR="00B676F0">
        <w:rPr>
          <w:rFonts w:ascii="Century Gothic" w:eastAsia="Times New Roman" w:hAnsi="Century Gothic" w:cs="Arial"/>
          <w:sz w:val="21"/>
          <w:szCs w:val="21"/>
          <w:lang w:eastAsia="tr-TR"/>
        </w:rPr>
        <w:t>,</w:t>
      </w:r>
    </w:p>
    <w:p w14:paraId="2E3AAE8C" w14:textId="77777777" w:rsidR="00B676F0" w:rsidRDefault="00B676F0" w:rsidP="007167D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Hastaların / danışanların, tedavi süreçlerinin takibi için kullanılan </w:t>
      </w:r>
      <w:r w:rsidR="004A5E79">
        <w:rPr>
          <w:rFonts w:ascii="Century Gothic" w:eastAsia="Times New Roman" w:hAnsi="Century Gothic" w:cs="Arial"/>
          <w:sz w:val="21"/>
          <w:szCs w:val="21"/>
          <w:lang w:eastAsia="tr-TR"/>
        </w:rPr>
        <w:t>bulut depolama hizmet sağlayıcısı / vücut analiz tartısı / uygulaması / yazılımı ve cihaz sahibi firmalar</w:t>
      </w:r>
      <w:r>
        <w:rPr>
          <w:rFonts w:ascii="Century Gothic" w:eastAsia="Times New Roman" w:hAnsi="Century Gothic" w:cs="Arial"/>
          <w:sz w:val="21"/>
          <w:szCs w:val="21"/>
          <w:lang w:eastAsia="tr-TR"/>
        </w:rPr>
        <w:t>a,</w:t>
      </w:r>
    </w:p>
    <w:p w14:paraId="1C470D06" w14:textId="77777777" w:rsidR="003F5193" w:rsidRPr="00C970D4" w:rsidRDefault="003F5193" w:rsidP="007167D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Bankalara</w:t>
      </w:r>
      <w:r w:rsidR="00B676F0">
        <w:rPr>
          <w:rFonts w:ascii="Century Gothic" w:eastAsia="Times New Roman" w:hAnsi="Century Gothic" w:cs="Arial"/>
          <w:sz w:val="21"/>
          <w:szCs w:val="21"/>
          <w:lang w:eastAsia="tr-TR"/>
        </w:rPr>
        <w:t>,</w:t>
      </w:r>
    </w:p>
    <w:p w14:paraId="6CCB62B0" w14:textId="77777777" w:rsidR="0010438C" w:rsidRPr="00C970D4" w:rsidRDefault="0010438C" w:rsidP="007167D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İş ortaklarına</w:t>
      </w:r>
      <w:r w:rsidR="00B676F0">
        <w:rPr>
          <w:rFonts w:ascii="Century Gothic" w:eastAsia="Times New Roman" w:hAnsi="Century Gothic" w:cs="Arial"/>
          <w:sz w:val="21"/>
          <w:szCs w:val="21"/>
          <w:lang w:eastAsia="tr-TR"/>
        </w:rPr>
        <w:t>,</w:t>
      </w:r>
    </w:p>
    <w:p w14:paraId="5195ED07" w14:textId="77777777" w:rsidR="00E0505F" w:rsidRPr="00C970D4" w:rsidRDefault="00B11B5A" w:rsidP="00E0505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Hukuken yetkili kamu kurum ve kuruluşlarına,</w:t>
      </w:r>
      <w:r w:rsidR="00E0505F" w:rsidRPr="00C970D4">
        <w:rPr>
          <w:rFonts w:ascii="Helvetica" w:eastAsia="Times New Roman" w:hAnsi="Helvetica" w:cs="Helvetica"/>
          <w:sz w:val="27"/>
          <w:szCs w:val="27"/>
          <w:lang w:eastAsia="tr-TR"/>
        </w:rPr>
        <w:t xml:space="preserve"> </w:t>
      </w:r>
    </w:p>
    <w:p w14:paraId="7FB2FF61" w14:textId="77777777" w:rsidR="00E0505F" w:rsidRPr="00C970D4" w:rsidRDefault="00E0505F" w:rsidP="00E0505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Özel sigorta şirketleri,</w:t>
      </w:r>
    </w:p>
    <w:p w14:paraId="10FC2447" w14:textId="77777777" w:rsidR="00E0505F" w:rsidRPr="00C970D4" w:rsidRDefault="00E0505F" w:rsidP="00E0505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Sağlık Bakanlığı ve bağlı alt birimleri,</w:t>
      </w:r>
    </w:p>
    <w:p w14:paraId="34086AF8" w14:textId="77777777" w:rsidR="00E0505F" w:rsidRPr="00C970D4" w:rsidRDefault="00E0505F" w:rsidP="00E0505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Emniyet Genel Müdürlüğü ve benzeri kolluk kuvvetleri,</w:t>
      </w:r>
    </w:p>
    <w:p w14:paraId="41FC8841" w14:textId="77777777" w:rsidR="00E0505F" w:rsidRPr="00C970D4" w:rsidRDefault="00E0505F" w:rsidP="00E0505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Nüfus Genel Müdürlüğü,</w:t>
      </w:r>
    </w:p>
    <w:p w14:paraId="10040F7D" w14:textId="77777777" w:rsidR="00E0505F" w:rsidRPr="00C970D4" w:rsidRDefault="00E0505F" w:rsidP="00E0505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Türkiye Eczacılar Birliği,</w:t>
      </w:r>
      <w:r w:rsidRPr="00C970D4">
        <w:rPr>
          <w:rFonts w:ascii="Helvetica" w:eastAsia="Times New Roman" w:hAnsi="Helvetica" w:cs="Helvetica"/>
          <w:sz w:val="27"/>
          <w:szCs w:val="27"/>
          <w:lang w:eastAsia="tr-TR"/>
        </w:rPr>
        <w:t xml:space="preserve"> </w:t>
      </w:r>
      <w:r w:rsidRPr="00C970D4">
        <w:rPr>
          <w:rFonts w:ascii="Century Gothic" w:eastAsia="Times New Roman" w:hAnsi="Century Gothic" w:cs="Arial"/>
          <w:sz w:val="21"/>
          <w:szCs w:val="21"/>
          <w:lang w:eastAsia="tr-TR"/>
        </w:rPr>
        <w:t>Cumhuriyet Başsavcılıkları, Mahkemeler ve her türlü yargı birimleri,</w:t>
      </w:r>
    </w:p>
    <w:p w14:paraId="06D2FB24" w14:textId="77777777" w:rsidR="00E0505F" w:rsidRPr="00C970D4" w:rsidRDefault="00E0505F" w:rsidP="00E0505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Tıbbi teşhis için iş birliği içerisinde olduğumuz laboratuvar, merkez ve benzeri üçüncü kişiler,</w:t>
      </w:r>
    </w:p>
    <w:p w14:paraId="66F9478D" w14:textId="77777777" w:rsidR="00E0505F" w:rsidRPr="00C970D4" w:rsidRDefault="00E0505F" w:rsidP="00E0505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Olası bir hukuki ihtilaf durumunda Kurum avukatlarımız,</w:t>
      </w:r>
    </w:p>
    <w:p w14:paraId="043AE443" w14:textId="77777777" w:rsidR="00E0505F" w:rsidRPr="00C970D4" w:rsidRDefault="00E0505F" w:rsidP="00E0505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Kurumlarımızı denetleme yetkisine sahip resmi kurum temsilcileri,</w:t>
      </w:r>
    </w:p>
    <w:p w14:paraId="6253915D" w14:textId="77777777" w:rsidR="00E0505F" w:rsidRPr="00C970D4" w:rsidRDefault="00E0505F" w:rsidP="00E0505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Kanunlarla yetkili kılınmış diğer resmi merciler</w:t>
      </w:r>
    </w:p>
    <w:p w14:paraId="3AFC9160" w14:textId="77777777" w:rsidR="00B11B5A" w:rsidRPr="00C970D4" w:rsidRDefault="00E0505F" w:rsidP="00E0505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Sosyal Güvenlik Kurumu,</w:t>
      </w:r>
    </w:p>
    <w:p w14:paraId="0661DBA2" w14:textId="77777777" w:rsidR="00481847" w:rsidRDefault="00B11B5A" w:rsidP="007167D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Hukuken yetkili özel hukuk kişilerine</w:t>
      </w:r>
      <w:r w:rsidR="0054353F" w:rsidRPr="00C970D4">
        <w:rPr>
          <w:rFonts w:ascii="Century Gothic" w:eastAsia="Times New Roman" w:hAnsi="Century Gothic" w:cs="Arial"/>
          <w:sz w:val="21"/>
          <w:szCs w:val="21"/>
          <w:lang w:eastAsia="tr-TR"/>
        </w:rPr>
        <w:t xml:space="preserve"> (Şirket Avukatı/ Hukuk Müşaviri, İşyeri Hekimi)</w:t>
      </w:r>
      <w:r w:rsidR="00481847" w:rsidRPr="00C970D4">
        <w:rPr>
          <w:rFonts w:ascii="Century Gothic" w:eastAsia="Times New Roman" w:hAnsi="Century Gothic" w:cs="Arial"/>
          <w:sz w:val="21"/>
          <w:szCs w:val="21"/>
          <w:lang w:eastAsia="tr-TR"/>
        </w:rPr>
        <w:t>.</w:t>
      </w:r>
    </w:p>
    <w:p w14:paraId="73337B76" w14:textId="77777777" w:rsidR="003F5193" w:rsidRPr="00C970D4" w:rsidRDefault="003F5193" w:rsidP="003F5193">
      <w:pPr>
        <w:spacing w:after="0" w:line="360" w:lineRule="auto"/>
        <w:jc w:val="both"/>
        <w:textAlignment w:val="baseline"/>
        <w:rPr>
          <w:rFonts w:ascii="Century Gothic" w:eastAsia="Times New Roman" w:hAnsi="Century Gothic" w:cs="Arial"/>
          <w:sz w:val="21"/>
          <w:szCs w:val="21"/>
          <w:lang w:eastAsia="tr-TR"/>
        </w:rPr>
      </w:pPr>
    </w:p>
    <w:p w14:paraId="1914651E" w14:textId="77777777" w:rsidR="00481847" w:rsidRPr="003F5193" w:rsidRDefault="00481847" w:rsidP="007167D6">
      <w:pPr>
        <w:spacing w:after="0" w:line="360" w:lineRule="auto"/>
        <w:jc w:val="both"/>
        <w:textAlignment w:val="baseline"/>
        <w:rPr>
          <w:rFonts w:ascii="Century Gothic" w:eastAsia="Times New Roman" w:hAnsi="Century Gothic" w:cs="Arial"/>
          <w:b/>
          <w:sz w:val="21"/>
          <w:szCs w:val="21"/>
          <w:lang w:eastAsia="tr-TR"/>
        </w:rPr>
      </w:pPr>
      <w:r w:rsidRPr="003F5193">
        <w:rPr>
          <w:rFonts w:ascii="Century Gothic" w:eastAsia="Times New Roman" w:hAnsi="Century Gothic" w:cs="Arial"/>
          <w:b/>
          <w:sz w:val="21"/>
          <w:szCs w:val="21"/>
          <w:lang w:eastAsia="tr-TR"/>
        </w:rPr>
        <w:t>Kişisel verileriniz aşağıdaki amaçlar ile aktarılmaktadır:</w:t>
      </w:r>
    </w:p>
    <w:p w14:paraId="3E77DE21" w14:textId="77777777" w:rsidR="003F5193" w:rsidRDefault="006E030B" w:rsidP="003F5193">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NUTRİST</w:t>
      </w:r>
      <w:r w:rsidR="00E336AE" w:rsidRPr="00C970D4">
        <w:rPr>
          <w:rFonts w:ascii="Century Gothic" w:eastAsia="Times New Roman" w:hAnsi="Century Gothic" w:cs="Arial"/>
          <w:sz w:val="21"/>
          <w:szCs w:val="21"/>
          <w:lang w:eastAsia="tr-TR"/>
        </w:rPr>
        <w:t>’ u</w:t>
      </w:r>
      <w:r w:rsidR="00481847" w:rsidRPr="00C970D4">
        <w:rPr>
          <w:rFonts w:ascii="Century Gothic" w:eastAsia="Times New Roman" w:hAnsi="Century Gothic" w:cs="Arial"/>
          <w:sz w:val="21"/>
          <w:szCs w:val="21"/>
          <w:lang w:eastAsia="tr-TR"/>
        </w:rPr>
        <w:t>n uyguladığı iş sözleşmesi ilkelerini geliştirilmesi ve iyileştirilmesi,</w:t>
      </w:r>
    </w:p>
    <w:p w14:paraId="1791749A" w14:textId="77777777" w:rsidR="003F5193" w:rsidRPr="003F5193" w:rsidRDefault="003F5193" w:rsidP="003F5193">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Hasta hizmetleri süreçlerinin yürütülmesi</w:t>
      </w:r>
      <w:r w:rsidRPr="003F5193">
        <w:rPr>
          <w:rFonts w:ascii="Century Gothic" w:eastAsia="Times New Roman" w:hAnsi="Century Gothic" w:cs="Arial"/>
          <w:sz w:val="21"/>
          <w:szCs w:val="21"/>
          <w:lang w:eastAsia="tr-TR"/>
        </w:rPr>
        <w:t>, iş akışının sağlanması hizmet işlemlerinin yapılması (</w:t>
      </w:r>
      <w:proofErr w:type="gramStart"/>
      <w:r w:rsidRPr="003F5193">
        <w:rPr>
          <w:rFonts w:ascii="Century Gothic" w:eastAsia="Times New Roman" w:hAnsi="Century Gothic" w:cs="Arial"/>
          <w:sz w:val="21"/>
          <w:szCs w:val="21"/>
          <w:lang w:eastAsia="tr-TR"/>
        </w:rPr>
        <w:t>tahlil ,tetkik</w:t>
      </w:r>
      <w:proofErr w:type="gramEnd"/>
      <w:r w:rsidRPr="003F5193">
        <w:rPr>
          <w:rFonts w:ascii="Century Gothic" w:eastAsia="Times New Roman" w:hAnsi="Century Gothic" w:cs="Arial"/>
          <w:sz w:val="21"/>
          <w:szCs w:val="21"/>
          <w:lang w:eastAsia="tr-TR"/>
        </w:rPr>
        <w:t xml:space="preserve"> vs</w:t>
      </w:r>
      <w:r>
        <w:rPr>
          <w:rFonts w:ascii="Century Gothic" w:eastAsia="Times New Roman" w:hAnsi="Century Gothic" w:cs="Arial"/>
          <w:sz w:val="21"/>
          <w:szCs w:val="21"/>
          <w:lang w:eastAsia="tr-TR"/>
        </w:rPr>
        <w:t>.</w:t>
      </w:r>
      <w:r w:rsidRPr="003F5193">
        <w:rPr>
          <w:rFonts w:ascii="Century Gothic" w:eastAsia="Times New Roman" w:hAnsi="Century Gothic" w:cs="Arial"/>
          <w:sz w:val="21"/>
          <w:szCs w:val="21"/>
          <w:lang w:eastAsia="tr-TR"/>
        </w:rPr>
        <w:t>)</w:t>
      </w:r>
      <w:r>
        <w:rPr>
          <w:rFonts w:ascii="Century Gothic" w:eastAsia="Times New Roman" w:hAnsi="Century Gothic" w:cs="Arial"/>
          <w:sz w:val="21"/>
          <w:szCs w:val="21"/>
          <w:lang w:eastAsia="tr-TR"/>
        </w:rPr>
        <w:t>, talep edildiği takdirde</w:t>
      </w:r>
      <w:r w:rsidRPr="003F5193">
        <w:rPr>
          <w:rFonts w:ascii="Century Gothic" w:eastAsia="Times New Roman" w:hAnsi="Century Gothic" w:cs="Arial"/>
          <w:sz w:val="21"/>
          <w:szCs w:val="21"/>
          <w:lang w:eastAsia="tr-TR"/>
        </w:rPr>
        <w:t xml:space="preserve"> ilgili kişinin bilgilerinin paylaşılabilmesi</w:t>
      </w:r>
    </w:p>
    <w:p w14:paraId="4232FEE7" w14:textId="77777777" w:rsidR="003F5193" w:rsidRPr="003F5193" w:rsidRDefault="003F5193" w:rsidP="003F5193">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Ödeme süreçlerimim yürütülmesi ve </w:t>
      </w:r>
      <w:r w:rsidRPr="003F5193">
        <w:rPr>
          <w:rFonts w:ascii="Century Gothic" w:eastAsia="Times New Roman" w:hAnsi="Century Gothic" w:cs="Arial"/>
          <w:sz w:val="21"/>
          <w:szCs w:val="21"/>
          <w:lang w:eastAsia="tr-TR"/>
        </w:rPr>
        <w:t>faturalandırma yapılması amacıyla.</w:t>
      </w:r>
    </w:p>
    <w:p w14:paraId="3969BE48" w14:textId="77777777" w:rsidR="00481847" w:rsidRPr="00C970D4" w:rsidRDefault="00481847" w:rsidP="007167D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Çalışanların sağlık promosyonlarından (kan bağışı,)  vb. süreçlerden yararlanmasının sağlanabilmesi,</w:t>
      </w:r>
    </w:p>
    <w:p w14:paraId="28B5AC3F" w14:textId="77777777" w:rsidR="00481847" w:rsidRPr="00C970D4" w:rsidRDefault="00481847" w:rsidP="007167D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Acil durum süreçlerinin yürütülebilmesi,</w:t>
      </w:r>
    </w:p>
    <w:p w14:paraId="5C9DA96D" w14:textId="77777777" w:rsidR="00481847" w:rsidRPr="00C970D4" w:rsidRDefault="00481847" w:rsidP="007167D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Doğabilecek uyuşmazlıklarda veya gerçekleşebilecek adli bir vakada yetkili kamu kurum veya kuruluşların taleplerinin karşılanabilmesi</w:t>
      </w:r>
      <w:r w:rsidRPr="00C970D4">
        <w:t>,</w:t>
      </w:r>
    </w:p>
    <w:p w14:paraId="2779B1CF" w14:textId="77777777" w:rsidR="00481847" w:rsidRDefault="00481847" w:rsidP="007167D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Performans değerlendirmesi yapmak ve ücret politikaları belirlenmesi.</w:t>
      </w:r>
    </w:p>
    <w:p w14:paraId="02A72BAB" w14:textId="77777777" w:rsidR="00F424E7" w:rsidRDefault="00F424E7" w:rsidP="00F424E7">
      <w:pPr>
        <w:spacing w:after="0" w:line="360" w:lineRule="auto"/>
        <w:jc w:val="both"/>
        <w:textAlignment w:val="baseline"/>
        <w:rPr>
          <w:rFonts w:ascii="Century Gothic" w:eastAsia="Times New Roman" w:hAnsi="Century Gothic" w:cs="Arial"/>
          <w:sz w:val="21"/>
          <w:szCs w:val="21"/>
          <w:lang w:eastAsia="tr-TR"/>
        </w:rPr>
      </w:pPr>
    </w:p>
    <w:p w14:paraId="6242EDF3" w14:textId="77777777" w:rsidR="00F424E7" w:rsidRDefault="00F424E7" w:rsidP="00F424E7">
      <w:pPr>
        <w:spacing w:after="0" w:line="360" w:lineRule="auto"/>
        <w:jc w:val="both"/>
        <w:textAlignment w:val="baseline"/>
        <w:rPr>
          <w:rFonts w:ascii="Century Gothic" w:eastAsia="Times New Roman" w:hAnsi="Century Gothic" w:cs="Arial"/>
          <w:sz w:val="21"/>
          <w:szCs w:val="21"/>
          <w:lang w:eastAsia="tr-TR"/>
        </w:rPr>
      </w:pPr>
    </w:p>
    <w:p w14:paraId="3CAF7146" w14:textId="77777777" w:rsidR="00F424E7" w:rsidRDefault="00F424E7" w:rsidP="00F424E7">
      <w:pPr>
        <w:spacing w:after="0" w:line="360" w:lineRule="auto"/>
        <w:jc w:val="both"/>
        <w:textAlignment w:val="baseline"/>
        <w:rPr>
          <w:rFonts w:ascii="Century Gothic" w:eastAsia="Times New Roman" w:hAnsi="Century Gothic" w:cs="Arial"/>
          <w:sz w:val="21"/>
          <w:szCs w:val="21"/>
          <w:lang w:eastAsia="tr-TR"/>
        </w:rPr>
      </w:pPr>
    </w:p>
    <w:p w14:paraId="31996DC9" w14:textId="77777777" w:rsidR="00F424E7" w:rsidRDefault="00F424E7" w:rsidP="00F424E7">
      <w:pPr>
        <w:spacing w:after="0" w:line="360" w:lineRule="auto"/>
        <w:jc w:val="both"/>
        <w:textAlignment w:val="baseline"/>
        <w:rPr>
          <w:rFonts w:ascii="Century Gothic" w:eastAsia="Times New Roman" w:hAnsi="Century Gothic" w:cs="Arial"/>
          <w:sz w:val="21"/>
          <w:szCs w:val="21"/>
          <w:lang w:eastAsia="tr-TR"/>
        </w:rPr>
      </w:pPr>
    </w:p>
    <w:p w14:paraId="66158C50" w14:textId="77777777" w:rsidR="003F5193" w:rsidRPr="00C970D4" w:rsidRDefault="003F5193" w:rsidP="003F5193">
      <w:pPr>
        <w:spacing w:after="0" w:line="360" w:lineRule="auto"/>
        <w:jc w:val="both"/>
        <w:textAlignment w:val="baseline"/>
        <w:rPr>
          <w:rFonts w:ascii="Century Gothic" w:eastAsia="Times New Roman" w:hAnsi="Century Gothic" w:cs="Arial"/>
          <w:sz w:val="21"/>
          <w:szCs w:val="21"/>
          <w:lang w:eastAsia="tr-TR"/>
        </w:rPr>
      </w:pPr>
    </w:p>
    <w:p w14:paraId="63B4C029" w14:textId="77777777" w:rsidR="00B11B5A" w:rsidRPr="00C970D4" w:rsidRDefault="00B11B5A" w:rsidP="007167D6">
      <w:pPr>
        <w:spacing w:after="0" w:line="360" w:lineRule="auto"/>
        <w:jc w:val="both"/>
        <w:textAlignment w:val="baseline"/>
        <w:outlineLvl w:val="3"/>
        <w:rPr>
          <w:rFonts w:ascii="Century Gothic" w:eastAsia="Times New Roman" w:hAnsi="Century Gothic" w:cs="Arial"/>
          <w:b/>
          <w:bCs/>
          <w:sz w:val="28"/>
          <w:szCs w:val="28"/>
          <w:lang w:eastAsia="tr-TR"/>
        </w:rPr>
      </w:pPr>
      <w:r w:rsidRPr="00C970D4">
        <w:rPr>
          <w:rFonts w:ascii="Century Gothic" w:eastAsia="Times New Roman" w:hAnsi="Century Gothic" w:cs="Arial"/>
          <w:b/>
          <w:bCs/>
          <w:sz w:val="28"/>
          <w:szCs w:val="28"/>
          <w:lang w:eastAsia="tr-TR"/>
        </w:rPr>
        <w:t>1</w:t>
      </w:r>
      <w:r w:rsidR="00162668" w:rsidRPr="00C970D4">
        <w:rPr>
          <w:rFonts w:ascii="Century Gothic" w:eastAsia="Times New Roman" w:hAnsi="Century Gothic" w:cs="Arial"/>
          <w:b/>
          <w:bCs/>
          <w:sz w:val="28"/>
          <w:szCs w:val="28"/>
          <w:lang w:eastAsia="tr-TR"/>
        </w:rPr>
        <w:t>3</w:t>
      </w:r>
      <w:r w:rsidR="00D73244" w:rsidRPr="00C970D4">
        <w:rPr>
          <w:rFonts w:ascii="Century Gothic" w:eastAsia="Times New Roman" w:hAnsi="Century Gothic" w:cs="Arial"/>
          <w:b/>
          <w:bCs/>
          <w:sz w:val="28"/>
          <w:szCs w:val="28"/>
          <w:lang w:eastAsia="tr-TR"/>
        </w:rPr>
        <w:t>.</w:t>
      </w:r>
      <w:r w:rsidRPr="00C970D4">
        <w:rPr>
          <w:rFonts w:ascii="Century Gothic" w:eastAsia="Times New Roman" w:hAnsi="Century Gothic" w:cs="Arial"/>
          <w:b/>
          <w:bCs/>
          <w:sz w:val="28"/>
          <w:szCs w:val="28"/>
          <w:lang w:eastAsia="tr-TR"/>
        </w:rPr>
        <w:t xml:space="preserve"> KİŞİSEL VERİLERİN GÜVENLİĞ</w:t>
      </w:r>
      <w:r w:rsidR="008A2BCB" w:rsidRPr="00C970D4">
        <w:rPr>
          <w:rFonts w:ascii="Century Gothic" w:eastAsia="Times New Roman" w:hAnsi="Century Gothic" w:cs="Arial"/>
          <w:b/>
          <w:bCs/>
          <w:sz w:val="28"/>
          <w:szCs w:val="28"/>
          <w:lang w:eastAsia="tr-TR"/>
        </w:rPr>
        <w:t>İ</w:t>
      </w:r>
    </w:p>
    <w:p w14:paraId="283CE2B3" w14:textId="77777777" w:rsidR="00357102" w:rsidRPr="00C970D4" w:rsidRDefault="00357102" w:rsidP="007167D6">
      <w:pPr>
        <w:spacing w:after="0" w:line="360" w:lineRule="auto"/>
        <w:jc w:val="both"/>
        <w:textAlignment w:val="baseline"/>
        <w:outlineLvl w:val="3"/>
        <w:rPr>
          <w:rFonts w:ascii="Century Gothic" w:eastAsia="Times New Roman" w:hAnsi="Century Gothic" w:cs="Arial"/>
          <w:b/>
          <w:bCs/>
          <w:sz w:val="20"/>
          <w:szCs w:val="20"/>
          <w:lang w:eastAsia="tr-TR"/>
        </w:rPr>
      </w:pPr>
    </w:p>
    <w:p w14:paraId="42D1C5E4"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verilerin güvenliğini sağlamak adına yetkisiz erişim risklerini, kaza ile veri kayıplarını, verilerin kasti silinmesini veya verilerin zarar görmesini engelleyecek makul önlemler alınmaktadır.</w:t>
      </w:r>
    </w:p>
    <w:p w14:paraId="04A1A601"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verilere, erişim yetkisi bulunan kişilerden başkasının erişmesini engellemek adına gereken her türlü teknik ve fiziki önlemler alınır. Bu kapsamda özell</w:t>
      </w:r>
      <w:r w:rsidR="003F5193">
        <w:rPr>
          <w:rFonts w:ascii="Century Gothic" w:eastAsia="Times New Roman" w:hAnsi="Century Gothic" w:cs="Arial"/>
          <w:sz w:val="21"/>
          <w:szCs w:val="21"/>
          <w:lang w:eastAsia="tr-TR"/>
        </w:rPr>
        <w:t xml:space="preserve">ikle yetkilendirme sistemi, </w:t>
      </w:r>
      <w:proofErr w:type="spellStart"/>
      <w:r w:rsidR="003F5193">
        <w:rPr>
          <w:rFonts w:ascii="Century Gothic" w:eastAsia="Times New Roman" w:hAnsi="Century Gothic" w:cs="Arial"/>
          <w:sz w:val="21"/>
          <w:szCs w:val="21"/>
          <w:lang w:eastAsia="tr-TR"/>
        </w:rPr>
        <w:t>hiç</w:t>
      </w:r>
      <w:r w:rsidRPr="00C970D4">
        <w:rPr>
          <w:rFonts w:ascii="Century Gothic" w:eastAsia="Times New Roman" w:hAnsi="Century Gothic" w:cs="Arial"/>
          <w:sz w:val="21"/>
          <w:szCs w:val="21"/>
          <w:lang w:eastAsia="tr-TR"/>
        </w:rPr>
        <w:t>kimsenin</w:t>
      </w:r>
      <w:proofErr w:type="spellEnd"/>
      <w:r w:rsidRPr="00C970D4">
        <w:rPr>
          <w:rFonts w:ascii="Century Gothic" w:eastAsia="Times New Roman" w:hAnsi="Century Gothic" w:cs="Arial"/>
          <w:sz w:val="21"/>
          <w:szCs w:val="21"/>
          <w:lang w:eastAsia="tr-TR"/>
        </w:rPr>
        <w:t xml:space="preserve"> gereğinden fazla kişisel veriye erişmesinin mümkün olmayacağı şekilde kurgulanır. Sağlık verileri gibi özel nitelikli kişisel verilerin güvenliği sağlanırken diğer kişisel verilere göre daha katı önlemler alınır.</w:t>
      </w:r>
    </w:p>
    <w:p w14:paraId="486A369A"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Yetkilendirilmiş kişiler gereken güvenlik kontrollerinden geçirilir. Ayrıca bu kişiler görev ve sorumlulukları hakkında eğitilir.</w:t>
      </w:r>
    </w:p>
    <w:p w14:paraId="2DBD7B4D"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verilere erişim kayıtları teknik imkânlar elverdiği ölçüde tutulur ve bu kayıtlar düzenli aralıklarla incelenir. Yetkisiz erişim söz konusu olduğunda derhal soruşturma başlatılır.</w:t>
      </w:r>
    </w:p>
    <w:p w14:paraId="59300C24" w14:textId="77777777" w:rsidR="00B11B5A" w:rsidRPr="00C27B93" w:rsidRDefault="006E030B" w:rsidP="007167D6">
      <w:pPr>
        <w:spacing w:after="0" w:line="360" w:lineRule="auto"/>
        <w:jc w:val="both"/>
        <w:textAlignment w:val="baseline"/>
        <w:rPr>
          <w:rFonts w:ascii="Century Gothic" w:eastAsia="Times New Roman" w:hAnsi="Century Gothic" w:cs="Arial"/>
          <w:b/>
          <w:sz w:val="21"/>
          <w:szCs w:val="21"/>
          <w:lang w:eastAsia="tr-TR"/>
        </w:rPr>
      </w:pPr>
      <w:r w:rsidRPr="00C27B93">
        <w:rPr>
          <w:rFonts w:ascii="Century Gothic" w:eastAsia="Times New Roman" w:hAnsi="Century Gothic" w:cs="Arial"/>
          <w:b/>
          <w:sz w:val="21"/>
          <w:szCs w:val="21"/>
          <w:lang w:eastAsia="tr-TR"/>
        </w:rPr>
        <w:t>NUTRİST</w:t>
      </w:r>
      <w:r w:rsidR="00163338" w:rsidRPr="00C27B93">
        <w:rPr>
          <w:rFonts w:ascii="Century Gothic" w:eastAsia="Times New Roman" w:hAnsi="Century Gothic" w:cs="Arial"/>
          <w:b/>
          <w:sz w:val="21"/>
          <w:szCs w:val="21"/>
          <w:lang w:eastAsia="tr-TR"/>
        </w:rPr>
        <w:t xml:space="preserve"> </w:t>
      </w:r>
      <w:r w:rsidR="00B11B5A" w:rsidRPr="00C27B93">
        <w:rPr>
          <w:rFonts w:ascii="Century Gothic" w:eastAsia="Times New Roman" w:hAnsi="Century Gothic" w:cs="Arial"/>
          <w:b/>
          <w:sz w:val="21"/>
          <w:szCs w:val="21"/>
          <w:lang w:eastAsia="tr-TR"/>
        </w:rPr>
        <w:t>işlenen verilerin güvenliğinin sağlanması amacıyla aşağıdaki yükümlülüklere uyar:</w:t>
      </w:r>
    </w:p>
    <w:p w14:paraId="234EB2BF" w14:textId="77777777" w:rsidR="00B11B5A" w:rsidRPr="00C970D4" w:rsidRDefault="00B11B5A" w:rsidP="007167D6">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verilerin korunmasına ilişkin konularda hukuka uygun ve dürüst davranma,</w:t>
      </w:r>
    </w:p>
    <w:p w14:paraId="1D2C11EB" w14:textId="77777777" w:rsidR="00B11B5A" w:rsidRPr="00C970D4" w:rsidRDefault="00B11B5A" w:rsidP="007167D6">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verileri doğru, tam ve eksiksiz işleme,</w:t>
      </w:r>
    </w:p>
    <w:p w14:paraId="3EB8379E" w14:textId="77777777" w:rsidR="0010438C" w:rsidRPr="00C970D4" w:rsidRDefault="00B11B5A" w:rsidP="0010438C">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verilerin işlenmesinde herhangi bir hukuka aykırılık fark ettiğinde ilgili yöneticiyi bilgilendirme,</w:t>
      </w:r>
      <w:r w:rsidR="0010438C" w:rsidRPr="00C970D4">
        <w:t xml:space="preserve"> </w:t>
      </w:r>
    </w:p>
    <w:p w14:paraId="3C3A7AAC" w14:textId="77777777" w:rsidR="00B11B5A" w:rsidRPr="00C970D4" w:rsidRDefault="0010438C" w:rsidP="0010438C">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Güncelliğini kaybeden kişisel verilerin güncellenmesi amacıyla gerekli çalışmaları yapma,</w:t>
      </w:r>
    </w:p>
    <w:p w14:paraId="2A80DCE5" w14:textId="77777777" w:rsidR="00B11B5A" w:rsidRPr="00C970D4" w:rsidRDefault="00B11B5A" w:rsidP="007167D6">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verilere ilişkin kanuni hakların kullanılabilmesi için gerekli yönlendirmeleri yapma.</w:t>
      </w:r>
    </w:p>
    <w:p w14:paraId="2CA710D0" w14:textId="77777777" w:rsidR="00A273EA" w:rsidRPr="00C970D4" w:rsidRDefault="00A273EA" w:rsidP="007167D6">
      <w:pPr>
        <w:spacing w:after="0" w:line="360" w:lineRule="auto"/>
        <w:jc w:val="both"/>
        <w:textAlignment w:val="baseline"/>
        <w:rPr>
          <w:rFonts w:ascii="Century Gothic" w:eastAsia="Times New Roman" w:hAnsi="Century Gothic" w:cs="Arial"/>
          <w:sz w:val="21"/>
          <w:szCs w:val="21"/>
          <w:lang w:eastAsia="tr-TR"/>
        </w:rPr>
      </w:pPr>
    </w:p>
    <w:p w14:paraId="203CCA50" w14:textId="77777777" w:rsidR="00B11B5A" w:rsidRPr="00C970D4" w:rsidRDefault="00B11B5A" w:rsidP="007167D6">
      <w:pPr>
        <w:spacing w:after="0" w:line="360" w:lineRule="auto"/>
        <w:jc w:val="both"/>
        <w:textAlignment w:val="baseline"/>
        <w:outlineLvl w:val="3"/>
        <w:rPr>
          <w:rFonts w:ascii="Century Gothic" w:eastAsia="Times New Roman" w:hAnsi="Century Gothic" w:cs="Arial"/>
          <w:b/>
          <w:bCs/>
          <w:sz w:val="28"/>
          <w:szCs w:val="28"/>
          <w:lang w:eastAsia="tr-TR"/>
        </w:rPr>
      </w:pPr>
      <w:r w:rsidRPr="00C970D4">
        <w:rPr>
          <w:rFonts w:ascii="Century Gothic" w:eastAsia="Times New Roman" w:hAnsi="Century Gothic" w:cs="Arial"/>
          <w:b/>
          <w:bCs/>
          <w:sz w:val="28"/>
          <w:szCs w:val="28"/>
          <w:lang w:eastAsia="tr-TR"/>
        </w:rPr>
        <w:t>1</w:t>
      </w:r>
      <w:r w:rsidR="00162668" w:rsidRPr="00C970D4">
        <w:rPr>
          <w:rFonts w:ascii="Century Gothic" w:eastAsia="Times New Roman" w:hAnsi="Century Gothic" w:cs="Arial"/>
          <w:b/>
          <w:bCs/>
          <w:sz w:val="28"/>
          <w:szCs w:val="28"/>
          <w:lang w:eastAsia="tr-TR"/>
        </w:rPr>
        <w:t>4</w:t>
      </w:r>
      <w:r w:rsidR="00BF28F3" w:rsidRPr="00C970D4">
        <w:rPr>
          <w:rFonts w:ascii="Century Gothic" w:eastAsia="Times New Roman" w:hAnsi="Century Gothic" w:cs="Arial"/>
          <w:b/>
          <w:bCs/>
          <w:sz w:val="28"/>
          <w:szCs w:val="28"/>
          <w:lang w:eastAsia="tr-TR"/>
        </w:rPr>
        <w:t>.</w:t>
      </w:r>
      <w:r w:rsidRPr="00C970D4">
        <w:rPr>
          <w:rFonts w:ascii="Century Gothic" w:eastAsia="Times New Roman" w:hAnsi="Century Gothic" w:cs="Arial"/>
          <w:b/>
          <w:bCs/>
          <w:sz w:val="28"/>
          <w:szCs w:val="28"/>
          <w:lang w:eastAsia="tr-TR"/>
        </w:rPr>
        <w:t xml:space="preserve"> KİŞİ GRUPLARININ YASAL HAKLARI VE KULLANMA YÖNTEMLERİ</w:t>
      </w:r>
    </w:p>
    <w:p w14:paraId="572A353B" w14:textId="77777777" w:rsidR="00E805F6" w:rsidRPr="00C970D4" w:rsidRDefault="00E805F6"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0948EDEE" w14:textId="77777777" w:rsidR="00B11B5A" w:rsidRPr="00C970D4" w:rsidRDefault="00B11B5A"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1</w:t>
      </w:r>
      <w:r w:rsidR="00162668" w:rsidRPr="00C970D4">
        <w:rPr>
          <w:rFonts w:ascii="Century Gothic" w:eastAsia="Times New Roman" w:hAnsi="Century Gothic" w:cs="Arial"/>
          <w:b/>
          <w:bCs/>
          <w:sz w:val="21"/>
          <w:szCs w:val="21"/>
          <w:lang w:eastAsia="tr-TR"/>
        </w:rPr>
        <w:t>4</w:t>
      </w:r>
      <w:r w:rsidRPr="00C970D4">
        <w:rPr>
          <w:rFonts w:ascii="Century Gothic" w:eastAsia="Times New Roman" w:hAnsi="Century Gothic" w:cs="Arial"/>
          <w:b/>
          <w:bCs/>
          <w:sz w:val="21"/>
          <w:szCs w:val="21"/>
          <w:lang w:eastAsia="tr-TR"/>
        </w:rPr>
        <w:t>.1</w:t>
      </w:r>
      <w:r w:rsidR="00AC0F1F" w:rsidRPr="00C970D4">
        <w:rPr>
          <w:rFonts w:ascii="Century Gothic" w:eastAsia="Times New Roman" w:hAnsi="Century Gothic" w:cs="Arial"/>
          <w:b/>
          <w:bCs/>
          <w:sz w:val="21"/>
          <w:szCs w:val="21"/>
          <w:lang w:eastAsia="tr-TR"/>
        </w:rPr>
        <w:t>.</w:t>
      </w:r>
      <w:r w:rsidRPr="00C970D4">
        <w:rPr>
          <w:rFonts w:ascii="Century Gothic" w:eastAsia="Times New Roman" w:hAnsi="Century Gothic" w:cs="Arial"/>
          <w:b/>
          <w:bCs/>
          <w:sz w:val="21"/>
          <w:szCs w:val="21"/>
          <w:lang w:eastAsia="tr-TR"/>
        </w:rPr>
        <w:t xml:space="preserve"> KVKK Kapsamında Kişisel Verilere İlişkin Haklar</w:t>
      </w:r>
    </w:p>
    <w:p w14:paraId="4DDC809A" w14:textId="77777777" w:rsidR="00B11B5A" w:rsidRPr="00C970D4" w:rsidRDefault="00B11B5A" w:rsidP="007167D6">
      <w:pPr>
        <w:spacing w:after="0" w:line="360" w:lineRule="auto"/>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verilere ilişkin olarak kişi gruplarının kullanabileceği haklar KVKK Madde 11’de yer almakta olup, aşağıdaki gibidir:</w:t>
      </w:r>
    </w:p>
    <w:p w14:paraId="1F3E762E" w14:textId="77777777" w:rsidR="00B11B5A" w:rsidRPr="00C970D4" w:rsidRDefault="00B11B5A" w:rsidP="007167D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 işlenip işlenmediğini öğrenme,</w:t>
      </w:r>
    </w:p>
    <w:p w14:paraId="3A487B35" w14:textId="77777777" w:rsidR="00B11B5A" w:rsidRPr="00C970D4" w:rsidRDefault="00B11B5A" w:rsidP="007167D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verileri işlenmişse buna ilişkin bilgi talep etme,</w:t>
      </w:r>
    </w:p>
    <w:p w14:paraId="09AB7873" w14:textId="77777777" w:rsidR="00B11B5A" w:rsidRPr="00C970D4" w:rsidRDefault="00B11B5A" w:rsidP="007167D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lastRenderedPageBreak/>
        <w:t>Kişisel verilerin işlenme amacını ve bunların amacına uygun kullanılıp kullanılmadığını öğrenme,</w:t>
      </w:r>
    </w:p>
    <w:p w14:paraId="12387F3D" w14:textId="77777777" w:rsidR="00B11B5A" w:rsidRPr="00C970D4" w:rsidRDefault="00B11B5A" w:rsidP="007167D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Yurt içinde veya yurt dışında kişisel verilerin aktarıldığı üçüncü kişileri bilme,</w:t>
      </w:r>
    </w:p>
    <w:p w14:paraId="1C760820" w14:textId="77777777" w:rsidR="00B11B5A" w:rsidRPr="00C970D4" w:rsidRDefault="00B11B5A" w:rsidP="007167D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verilerin eksik veya yanlış işlenmiş olması hâlinde bunların düzeltilmesini isteme,</w:t>
      </w:r>
    </w:p>
    <w:p w14:paraId="7722799B" w14:textId="77777777" w:rsidR="00B11B5A" w:rsidRPr="00C970D4" w:rsidRDefault="00B11B5A" w:rsidP="007167D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İlgili mevzuatta öngörülen şartlar çerçevesinde kişisel verilerin silinmesini veya yok edilmesini isteme,</w:t>
      </w:r>
    </w:p>
    <w:p w14:paraId="00A0222E" w14:textId="77777777" w:rsidR="00B11B5A" w:rsidRPr="00C970D4" w:rsidRDefault="00B11B5A" w:rsidP="007167D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(d) ve (e) bentleri uyarınca yapılan işlemlerin, kişisel verilerin aktarıldığı üçüncü kişilere bildirilmesini isteme,</w:t>
      </w:r>
    </w:p>
    <w:p w14:paraId="1A4BDD5C" w14:textId="77777777" w:rsidR="00B11B5A" w:rsidRPr="00C970D4" w:rsidRDefault="00B11B5A" w:rsidP="007167D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İşlenen verilerin münhasıran otomatik sistemler vasıtasıyla analiz edilmesi suretiyle kişinin kendisi aleyhine bir sonucun ortaya çıkmasına itiraz etme,</w:t>
      </w:r>
    </w:p>
    <w:p w14:paraId="6B77D110" w14:textId="77777777" w:rsidR="00A6557B" w:rsidRPr="003F5193" w:rsidRDefault="00B11B5A" w:rsidP="003F5193">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C970D4">
        <w:rPr>
          <w:rFonts w:ascii="Century Gothic" w:eastAsia="Times New Roman" w:hAnsi="Century Gothic" w:cs="Arial"/>
          <w:sz w:val="21"/>
          <w:szCs w:val="21"/>
          <w:lang w:eastAsia="tr-TR"/>
        </w:rPr>
        <w:t>Kişisel verilerin kanuna aykırı olarak işlenmesi sebebiyle zarara uğraması hâlinde zararın giderilmesini talep etme.</w:t>
      </w:r>
    </w:p>
    <w:p w14:paraId="6E9C3275" w14:textId="77777777" w:rsidR="00A6557B" w:rsidRPr="00C970D4" w:rsidRDefault="00A6557B"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79489A6D" w14:textId="77777777" w:rsidR="00B11B5A" w:rsidRPr="00C970D4" w:rsidRDefault="00B11B5A" w:rsidP="007167D6">
      <w:pPr>
        <w:spacing w:after="0" w:line="360" w:lineRule="auto"/>
        <w:jc w:val="both"/>
        <w:textAlignment w:val="baseline"/>
        <w:outlineLvl w:val="4"/>
        <w:rPr>
          <w:rFonts w:ascii="Century Gothic" w:eastAsia="Times New Roman" w:hAnsi="Century Gothic" w:cs="Arial"/>
          <w:b/>
          <w:bCs/>
          <w:sz w:val="21"/>
          <w:szCs w:val="21"/>
          <w:lang w:eastAsia="tr-TR"/>
        </w:rPr>
      </w:pPr>
      <w:r w:rsidRPr="00C970D4">
        <w:rPr>
          <w:rFonts w:ascii="Century Gothic" w:eastAsia="Times New Roman" w:hAnsi="Century Gothic" w:cs="Arial"/>
          <w:b/>
          <w:bCs/>
          <w:sz w:val="21"/>
          <w:szCs w:val="21"/>
          <w:lang w:eastAsia="tr-TR"/>
        </w:rPr>
        <w:t>1</w:t>
      </w:r>
      <w:r w:rsidR="00162668" w:rsidRPr="00C970D4">
        <w:rPr>
          <w:rFonts w:ascii="Century Gothic" w:eastAsia="Times New Roman" w:hAnsi="Century Gothic" w:cs="Arial"/>
          <w:b/>
          <w:bCs/>
          <w:sz w:val="21"/>
          <w:szCs w:val="21"/>
          <w:lang w:eastAsia="tr-TR"/>
        </w:rPr>
        <w:t>4</w:t>
      </w:r>
      <w:r w:rsidRPr="00C970D4">
        <w:rPr>
          <w:rFonts w:ascii="Century Gothic" w:eastAsia="Times New Roman" w:hAnsi="Century Gothic" w:cs="Arial"/>
          <w:b/>
          <w:bCs/>
          <w:sz w:val="21"/>
          <w:szCs w:val="21"/>
          <w:lang w:eastAsia="tr-TR"/>
        </w:rPr>
        <w:t>.2</w:t>
      </w:r>
      <w:r w:rsidR="00ED54D4" w:rsidRPr="00C970D4">
        <w:rPr>
          <w:rFonts w:ascii="Century Gothic" w:eastAsia="Times New Roman" w:hAnsi="Century Gothic" w:cs="Arial"/>
          <w:b/>
          <w:bCs/>
          <w:sz w:val="21"/>
          <w:szCs w:val="21"/>
          <w:lang w:eastAsia="tr-TR"/>
        </w:rPr>
        <w:t>.</w:t>
      </w:r>
      <w:r w:rsidRPr="00C970D4">
        <w:rPr>
          <w:rFonts w:ascii="Century Gothic" w:eastAsia="Times New Roman" w:hAnsi="Century Gothic" w:cs="Arial"/>
          <w:b/>
          <w:bCs/>
          <w:sz w:val="21"/>
          <w:szCs w:val="21"/>
          <w:lang w:eastAsia="tr-TR"/>
        </w:rPr>
        <w:t xml:space="preserve"> Kişisel Verilere İlişkin Hakların Kullanılmasına İlişkin Esaslar</w:t>
      </w:r>
    </w:p>
    <w:p w14:paraId="71594566" w14:textId="77777777" w:rsidR="0054353F" w:rsidRPr="00C970D4" w:rsidRDefault="0054353F" w:rsidP="007167D6">
      <w:pPr>
        <w:spacing w:after="0" w:line="360" w:lineRule="auto"/>
        <w:jc w:val="both"/>
        <w:textAlignment w:val="baseline"/>
        <w:outlineLvl w:val="4"/>
        <w:rPr>
          <w:rFonts w:ascii="Century Gothic" w:eastAsia="Times New Roman" w:hAnsi="Century Gothic" w:cs="Arial"/>
          <w:b/>
          <w:bCs/>
          <w:sz w:val="21"/>
          <w:szCs w:val="21"/>
          <w:lang w:eastAsia="tr-TR"/>
        </w:rPr>
      </w:pPr>
    </w:p>
    <w:p w14:paraId="08C8595D" w14:textId="02761747" w:rsidR="00B11B5A" w:rsidRPr="00F424E7" w:rsidRDefault="00B11B5A" w:rsidP="00F424E7">
      <w:pPr>
        <w:spacing w:line="360" w:lineRule="auto"/>
        <w:jc w:val="both"/>
        <w:rPr>
          <w:rFonts w:ascii="Century Gothic" w:eastAsia="Times New Roman" w:hAnsi="Century Gothic" w:cs="Arial"/>
          <w:sz w:val="21"/>
          <w:szCs w:val="21"/>
          <w:lang w:eastAsia="tr-TR"/>
        </w:rPr>
      </w:pPr>
      <w:r w:rsidRPr="00F424E7">
        <w:rPr>
          <w:rFonts w:ascii="Century Gothic" w:eastAsia="Times New Roman" w:hAnsi="Century Gothic" w:cs="Arial"/>
          <w:sz w:val="21"/>
          <w:szCs w:val="21"/>
          <w:lang w:eastAsia="tr-TR"/>
        </w:rPr>
        <w:t xml:space="preserve">Kişisel verilere ilişkin hakları kullanmak için </w:t>
      </w:r>
      <w:r w:rsidR="00191945" w:rsidRPr="00F424E7">
        <w:rPr>
          <w:rFonts w:ascii="Century Gothic" w:eastAsia="Times New Roman" w:hAnsi="Century Gothic" w:cs="Arial"/>
          <w:sz w:val="21"/>
          <w:szCs w:val="21"/>
          <w:lang w:eastAsia="tr-TR"/>
        </w:rPr>
        <w:t xml:space="preserve">kişiler, </w:t>
      </w:r>
      <w:r w:rsidR="000E4D8D">
        <w:t>info@nutrist.com.tr</w:t>
      </w:r>
      <w:r w:rsidR="00402546" w:rsidRPr="00F424E7">
        <w:rPr>
          <w:rFonts w:ascii="Century Gothic" w:hAnsi="Century Gothic"/>
          <w:bCs/>
          <w:sz w:val="21"/>
          <w:szCs w:val="21"/>
        </w:rPr>
        <w:t xml:space="preserve"> </w:t>
      </w:r>
      <w:r w:rsidR="00AC0F1F" w:rsidRPr="00F424E7">
        <w:rPr>
          <w:rFonts w:ascii="Century Gothic" w:hAnsi="Century Gothic" w:cs="Arial"/>
          <w:sz w:val="21"/>
          <w:szCs w:val="21"/>
        </w:rPr>
        <w:t>e</w:t>
      </w:r>
      <w:r w:rsidR="00402546" w:rsidRPr="00F424E7">
        <w:rPr>
          <w:rFonts w:ascii="Century Gothic" w:hAnsi="Century Gothic" w:cs="Arial"/>
          <w:sz w:val="21"/>
          <w:szCs w:val="21"/>
        </w:rPr>
        <w:t>-posta adresleri</w:t>
      </w:r>
      <w:r w:rsidR="00AC0F1F" w:rsidRPr="00F424E7">
        <w:rPr>
          <w:rFonts w:ascii="Century Gothic" w:hAnsi="Century Gothic" w:cs="Arial"/>
          <w:sz w:val="21"/>
          <w:szCs w:val="21"/>
        </w:rPr>
        <w:t xml:space="preserve">ne, kayıtlı elektronik </w:t>
      </w:r>
      <w:proofErr w:type="gramStart"/>
      <w:r w:rsidR="00AC0F1F" w:rsidRPr="00F424E7">
        <w:rPr>
          <w:rFonts w:ascii="Century Gothic" w:hAnsi="Century Gothic" w:cs="Arial"/>
          <w:sz w:val="21"/>
          <w:szCs w:val="21"/>
        </w:rPr>
        <w:t>posta(</w:t>
      </w:r>
      <w:proofErr w:type="gramEnd"/>
      <w:r w:rsidR="00AC0F1F" w:rsidRPr="00F424E7">
        <w:rPr>
          <w:rFonts w:ascii="Century Gothic" w:hAnsi="Century Gothic" w:cs="Arial"/>
          <w:sz w:val="21"/>
          <w:szCs w:val="21"/>
        </w:rPr>
        <w:t xml:space="preserve">KEP) adresi, güvenli elektronik imza, mobil imza ya da </w:t>
      </w:r>
      <w:r w:rsidR="006E030B" w:rsidRPr="00F424E7">
        <w:rPr>
          <w:rFonts w:ascii="Century Gothic" w:eastAsia="Times New Roman" w:hAnsi="Century Gothic" w:cs="Arial"/>
          <w:sz w:val="21"/>
          <w:szCs w:val="21"/>
          <w:lang w:eastAsia="tr-TR"/>
        </w:rPr>
        <w:t>NUTRİST</w:t>
      </w:r>
      <w:r w:rsidR="00163338" w:rsidRPr="00F424E7">
        <w:rPr>
          <w:rFonts w:ascii="Century Gothic" w:hAnsi="Century Gothic" w:cs="Arial"/>
          <w:sz w:val="21"/>
          <w:szCs w:val="21"/>
        </w:rPr>
        <w:t xml:space="preserve"> </w:t>
      </w:r>
      <w:r w:rsidR="00AC0F1F" w:rsidRPr="00F424E7">
        <w:rPr>
          <w:rFonts w:ascii="Century Gothic" w:hAnsi="Century Gothic" w:cs="Arial"/>
          <w:sz w:val="21"/>
          <w:szCs w:val="21"/>
        </w:rPr>
        <w:t xml:space="preserve">sistemlerinde kayıtlı bulunan e-posta adresini kullanmak suretiyle e-posta göndererek </w:t>
      </w:r>
      <w:r w:rsidR="00EA2E7D" w:rsidRPr="00F424E7">
        <w:rPr>
          <w:rFonts w:ascii="Century Gothic" w:eastAsia="Times New Roman" w:hAnsi="Century Gothic" w:cs="Arial"/>
          <w:sz w:val="21"/>
          <w:szCs w:val="21"/>
          <w:lang w:eastAsia="tr-TR"/>
        </w:rPr>
        <w:t xml:space="preserve">ya </w:t>
      </w:r>
      <w:r w:rsidR="00AC0F1F" w:rsidRPr="00F424E7">
        <w:rPr>
          <w:rFonts w:ascii="Century Gothic" w:eastAsia="Times New Roman" w:hAnsi="Century Gothic" w:cs="Arial"/>
          <w:sz w:val="21"/>
          <w:szCs w:val="21"/>
          <w:lang w:eastAsia="tr-TR"/>
        </w:rPr>
        <w:t>da</w:t>
      </w:r>
      <w:r w:rsidR="000E4D8D">
        <w:rPr>
          <w:rFonts w:ascii="Century Gothic" w:eastAsia="Times New Roman" w:hAnsi="Century Gothic" w:cs="Arial"/>
          <w:sz w:val="21"/>
          <w:szCs w:val="21"/>
          <w:lang w:eastAsia="tr-TR"/>
        </w:rPr>
        <w:t xml:space="preserve"> </w:t>
      </w:r>
      <w:hyperlink r:id="rId8" w:history="1">
        <w:r w:rsidR="000E4D8D" w:rsidRPr="001F1F05">
          <w:rPr>
            <w:rStyle w:val="Kpr"/>
            <w:rFonts w:ascii="Century Gothic" w:eastAsia="Times New Roman" w:hAnsi="Century Gothic" w:cs="Arial"/>
            <w:sz w:val="21"/>
            <w:szCs w:val="21"/>
            <w:lang w:eastAsia="tr-TR"/>
          </w:rPr>
          <w:t>www.nutrist.com.tr</w:t>
        </w:r>
      </w:hyperlink>
      <w:r w:rsidR="000E4D8D">
        <w:rPr>
          <w:rFonts w:ascii="Century Gothic" w:eastAsia="Times New Roman" w:hAnsi="Century Gothic" w:cs="Arial"/>
          <w:sz w:val="21"/>
          <w:szCs w:val="21"/>
          <w:lang w:eastAsia="tr-TR"/>
        </w:rPr>
        <w:t xml:space="preserve"> web</w:t>
      </w:r>
      <w:r w:rsidR="007A110E" w:rsidRPr="00F424E7">
        <w:rPr>
          <w:rFonts w:ascii="Century Gothic" w:hAnsi="Century Gothic"/>
          <w:b/>
          <w:i/>
          <w:sz w:val="21"/>
          <w:szCs w:val="21"/>
        </w:rPr>
        <w:t xml:space="preserve">  </w:t>
      </w:r>
      <w:r w:rsidR="00EA2E7D" w:rsidRPr="00F424E7">
        <w:rPr>
          <w:rFonts w:ascii="Century Gothic" w:eastAsia="Times New Roman" w:hAnsi="Century Gothic" w:cs="Arial"/>
          <w:sz w:val="21"/>
          <w:szCs w:val="21"/>
          <w:lang w:eastAsia="tr-TR"/>
        </w:rPr>
        <w:t xml:space="preserve">sayfasında yer alan KVK Başvuru </w:t>
      </w:r>
      <w:r w:rsidR="00A6557B" w:rsidRPr="00F424E7">
        <w:rPr>
          <w:rFonts w:ascii="Century Gothic" w:eastAsia="Times New Roman" w:hAnsi="Century Gothic" w:cs="Arial"/>
          <w:sz w:val="21"/>
          <w:szCs w:val="21"/>
          <w:lang w:eastAsia="tr-TR"/>
        </w:rPr>
        <w:t>Formu ’nu</w:t>
      </w:r>
      <w:r w:rsidR="00EA2E7D" w:rsidRPr="00F424E7">
        <w:rPr>
          <w:rFonts w:ascii="Century Gothic" w:eastAsia="Times New Roman" w:hAnsi="Century Gothic" w:cs="Arial"/>
          <w:sz w:val="21"/>
          <w:szCs w:val="21"/>
          <w:lang w:eastAsia="tr-TR"/>
        </w:rPr>
        <w:t xml:space="preserve"> kullanarak</w:t>
      </w:r>
      <w:r w:rsidRPr="00F424E7">
        <w:rPr>
          <w:rFonts w:ascii="Century Gothic" w:eastAsia="Times New Roman" w:hAnsi="Century Gothic" w:cs="Arial"/>
          <w:sz w:val="21"/>
          <w:szCs w:val="21"/>
          <w:lang w:eastAsia="tr-TR"/>
        </w:rPr>
        <w:t xml:space="preserve"> başvuru yapabileceklerdir.</w:t>
      </w:r>
      <w:r w:rsidR="00C33164" w:rsidRPr="00F424E7">
        <w:rPr>
          <w:rFonts w:ascii="Century Gothic" w:eastAsia="Times New Roman" w:hAnsi="Century Gothic" w:cs="Arial"/>
          <w:sz w:val="21"/>
          <w:szCs w:val="21"/>
          <w:lang w:eastAsia="tr-TR"/>
        </w:rPr>
        <w:t xml:space="preserve"> </w:t>
      </w:r>
      <w:r w:rsidRPr="00F424E7">
        <w:rPr>
          <w:rFonts w:ascii="Century Gothic" w:eastAsia="Times New Roman" w:hAnsi="Century Gothic" w:cs="Arial"/>
          <w:sz w:val="21"/>
          <w:szCs w:val="21"/>
          <w:lang w:eastAsia="tr-TR"/>
        </w:rPr>
        <w:t>Bu şekilde yapacağınız başvurulara en geç 30 gün içerisinde cevap verilecektir.</w:t>
      </w:r>
    </w:p>
    <w:p w14:paraId="0918E947" w14:textId="77777777" w:rsidR="001541DC" w:rsidRPr="00C970D4" w:rsidRDefault="001541DC" w:rsidP="007167D6">
      <w:pPr>
        <w:jc w:val="both"/>
        <w:rPr>
          <w:rFonts w:ascii="Century Gothic" w:eastAsia="Times New Roman" w:hAnsi="Century Gothic" w:cs="Arial"/>
          <w:sz w:val="21"/>
          <w:szCs w:val="21"/>
          <w:lang w:eastAsia="tr-TR"/>
        </w:rPr>
      </w:pPr>
    </w:p>
    <w:p w14:paraId="1BBA0DE1" w14:textId="77777777" w:rsidR="00B11B5A" w:rsidRPr="00C970D4" w:rsidRDefault="00B11B5A" w:rsidP="007167D6">
      <w:pPr>
        <w:spacing w:after="0" w:line="360" w:lineRule="auto"/>
        <w:jc w:val="both"/>
        <w:textAlignment w:val="baseline"/>
        <w:outlineLvl w:val="3"/>
        <w:rPr>
          <w:rFonts w:ascii="Century Gothic" w:eastAsia="Times New Roman" w:hAnsi="Century Gothic" w:cs="Arial"/>
          <w:b/>
          <w:bCs/>
          <w:sz w:val="28"/>
          <w:szCs w:val="28"/>
          <w:lang w:eastAsia="tr-TR"/>
        </w:rPr>
      </w:pPr>
      <w:r w:rsidRPr="00C970D4">
        <w:rPr>
          <w:rFonts w:ascii="Century Gothic" w:eastAsia="Times New Roman" w:hAnsi="Century Gothic" w:cs="Arial"/>
          <w:b/>
          <w:bCs/>
          <w:sz w:val="28"/>
          <w:szCs w:val="28"/>
          <w:lang w:eastAsia="tr-TR"/>
        </w:rPr>
        <w:t>1</w:t>
      </w:r>
      <w:r w:rsidR="00162668" w:rsidRPr="00C970D4">
        <w:rPr>
          <w:rFonts w:ascii="Century Gothic" w:eastAsia="Times New Roman" w:hAnsi="Century Gothic" w:cs="Arial"/>
          <w:b/>
          <w:bCs/>
          <w:sz w:val="28"/>
          <w:szCs w:val="28"/>
          <w:lang w:eastAsia="tr-TR"/>
        </w:rPr>
        <w:t>5</w:t>
      </w:r>
      <w:r w:rsidR="00D8458F" w:rsidRPr="00C970D4">
        <w:rPr>
          <w:rFonts w:ascii="Century Gothic" w:eastAsia="Times New Roman" w:hAnsi="Century Gothic" w:cs="Arial"/>
          <w:b/>
          <w:bCs/>
          <w:sz w:val="28"/>
          <w:szCs w:val="28"/>
          <w:lang w:eastAsia="tr-TR"/>
        </w:rPr>
        <w:t>.</w:t>
      </w:r>
      <w:r w:rsidRPr="00C970D4">
        <w:rPr>
          <w:rFonts w:ascii="Century Gothic" w:eastAsia="Times New Roman" w:hAnsi="Century Gothic" w:cs="Arial"/>
          <w:b/>
          <w:bCs/>
          <w:sz w:val="28"/>
          <w:szCs w:val="28"/>
          <w:lang w:eastAsia="tr-TR"/>
        </w:rPr>
        <w:t xml:space="preserve"> YÜRÜRLÜK VE GÜNCELLENEBİLİRLİK</w:t>
      </w:r>
    </w:p>
    <w:p w14:paraId="4BB33659" w14:textId="47651606" w:rsidR="00192E5D" w:rsidRPr="00C970D4" w:rsidRDefault="00B11B5A" w:rsidP="007167D6">
      <w:pPr>
        <w:spacing w:line="360" w:lineRule="auto"/>
        <w:jc w:val="both"/>
        <w:textAlignment w:val="baseline"/>
      </w:pPr>
      <w:r w:rsidRPr="00C970D4">
        <w:rPr>
          <w:rFonts w:ascii="Century Gothic" w:eastAsia="Times New Roman" w:hAnsi="Century Gothic" w:cs="Arial"/>
          <w:sz w:val="21"/>
          <w:szCs w:val="21"/>
          <w:lang w:eastAsia="tr-TR"/>
        </w:rPr>
        <w:t>İşbu P</w:t>
      </w:r>
      <w:r w:rsidR="0054353F" w:rsidRPr="00C970D4">
        <w:rPr>
          <w:rFonts w:ascii="Century Gothic" w:eastAsia="Times New Roman" w:hAnsi="Century Gothic" w:cs="Arial"/>
          <w:sz w:val="21"/>
          <w:szCs w:val="21"/>
          <w:lang w:eastAsia="tr-TR"/>
        </w:rPr>
        <w:t>olitika</w:t>
      </w:r>
      <w:r w:rsidRPr="00C970D4">
        <w:rPr>
          <w:rFonts w:ascii="Century Gothic" w:eastAsia="Times New Roman" w:hAnsi="Century Gothic" w:cs="Arial"/>
          <w:sz w:val="21"/>
          <w:szCs w:val="21"/>
          <w:lang w:eastAsia="tr-TR"/>
        </w:rPr>
        <w:t xml:space="preserve"> yayımı tarihinde yürürlüğe girmiştir. P</w:t>
      </w:r>
      <w:r w:rsidR="0054353F" w:rsidRPr="00C970D4">
        <w:rPr>
          <w:rFonts w:ascii="Century Gothic" w:eastAsia="Times New Roman" w:hAnsi="Century Gothic" w:cs="Arial"/>
          <w:sz w:val="21"/>
          <w:szCs w:val="21"/>
          <w:lang w:eastAsia="tr-TR"/>
        </w:rPr>
        <w:t>olitika</w:t>
      </w:r>
      <w:r w:rsidRPr="00C970D4">
        <w:rPr>
          <w:rFonts w:ascii="Century Gothic" w:eastAsia="Times New Roman" w:hAnsi="Century Gothic" w:cs="Arial"/>
          <w:sz w:val="21"/>
          <w:szCs w:val="21"/>
          <w:lang w:eastAsia="tr-TR"/>
        </w:rPr>
        <w:t xml:space="preserve"> değişen koşullara ve mevzuata uyum amacıyla güncellenebilecektir. İlgili güncelleme hakkında</w:t>
      </w:r>
      <w:r w:rsidR="00481847" w:rsidRPr="00C970D4">
        <w:rPr>
          <w:b/>
          <w:i/>
        </w:rPr>
        <w:t xml:space="preserve"> </w:t>
      </w:r>
      <w:hyperlink r:id="rId9" w:history="1">
        <w:r w:rsidR="003C4149" w:rsidRPr="001F1F05">
          <w:rPr>
            <w:rStyle w:val="Kpr"/>
            <w:b/>
            <w:i/>
          </w:rPr>
          <w:t>www.nutrist.com.tr</w:t>
        </w:r>
      </w:hyperlink>
      <w:r w:rsidR="003C4149">
        <w:rPr>
          <w:b/>
          <w:i/>
        </w:rPr>
        <w:t xml:space="preserve"> </w:t>
      </w:r>
      <w:r w:rsidR="003C4149" w:rsidRPr="003C4149">
        <w:rPr>
          <w:bCs/>
          <w:iCs/>
        </w:rPr>
        <w:t>web</w:t>
      </w:r>
      <w:r w:rsidR="003C4149">
        <w:rPr>
          <w:b/>
          <w:i/>
        </w:rPr>
        <w:t xml:space="preserve"> </w:t>
      </w:r>
      <w:r w:rsidR="00EA2E7D" w:rsidRPr="00C970D4">
        <w:rPr>
          <w:rFonts w:ascii="Century Gothic" w:eastAsia="Times New Roman" w:hAnsi="Century Gothic" w:cs="Arial"/>
          <w:sz w:val="21"/>
          <w:szCs w:val="21"/>
          <w:lang w:eastAsia="tr-TR"/>
        </w:rPr>
        <w:t>adresi üzerinden bilgi verilecektir.</w:t>
      </w:r>
    </w:p>
    <w:sectPr w:rsidR="00192E5D" w:rsidRPr="00C970D4" w:rsidSect="00C05FFF">
      <w:headerReference w:type="default" r:id="rId10"/>
      <w:footerReference w:type="default" r:id="rId11"/>
      <w:pgSz w:w="11906" w:h="16838"/>
      <w:pgMar w:top="1276" w:right="1418" w:bottom="1418" w:left="1418"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7BC1" w14:textId="77777777" w:rsidR="00E61C8D" w:rsidRDefault="00E61C8D" w:rsidP="00E805F6">
      <w:pPr>
        <w:spacing w:after="0" w:line="240" w:lineRule="auto"/>
      </w:pPr>
      <w:r>
        <w:separator/>
      </w:r>
    </w:p>
  </w:endnote>
  <w:endnote w:type="continuationSeparator" w:id="0">
    <w:p w14:paraId="68C68115" w14:textId="77777777" w:rsidR="00E61C8D" w:rsidRDefault="00E61C8D" w:rsidP="00E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o Sans Light">
    <w:altName w:val="Bio Sans Light"/>
    <w:panose1 w:val="020B0604020202020204"/>
    <w:charset w:val="A2"/>
    <w:family w:val="swiss"/>
    <w:notTrueType/>
    <w:pitch w:val="default"/>
    <w:sig w:usb0="00000007" w:usb1="00000000" w:usb2="00000000" w:usb3="00000000" w:csb0="0000001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66A2" w14:textId="77777777" w:rsidR="00D76D91" w:rsidRDefault="00D76D91" w:rsidP="00ED7165">
    <w:pPr>
      <w:pStyle w:val="AltBilgi"/>
    </w:pPr>
  </w:p>
  <w:p w14:paraId="13A60A94" w14:textId="77777777" w:rsidR="00D76D91" w:rsidRPr="00ED7165" w:rsidRDefault="00D76D91" w:rsidP="00ED71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C84F" w14:textId="77777777" w:rsidR="00E61C8D" w:rsidRDefault="00E61C8D" w:rsidP="00E805F6">
      <w:pPr>
        <w:spacing w:after="0" w:line="240" w:lineRule="auto"/>
      </w:pPr>
      <w:r>
        <w:separator/>
      </w:r>
    </w:p>
  </w:footnote>
  <w:footnote w:type="continuationSeparator" w:id="0">
    <w:p w14:paraId="7C60A765" w14:textId="77777777" w:rsidR="00E61C8D" w:rsidRDefault="00E61C8D" w:rsidP="00E805F6">
      <w:pPr>
        <w:spacing w:after="0" w:line="240" w:lineRule="auto"/>
      </w:pPr>
      <w:r>
        <w:continuationSeparator/>
      </w:r>
    </w:p>
  </w:footnote>
  <w:footnote w:id="1">
    <w:p w14:paraId="754331F6" w14:textId="77777777" w:rsidR="00D76D91" w:rsidRDefault="00D76D91" w:rsidP="00DD49A6">
      <w:pPr>
        <w:pStyle w:val="DipnotMetni"/>
      </w:pPr>
      <w:r>
        <w:rPr>
          <w:rStyle w:val="DipnotBavurusu"/>
        </w:rPr>
        <w:footnoteRef/>
      </w:r>
      <w:r>
        <w:t xml:space="preserve"> Kimlik Belgelerinde Yer Alan Veriler</w:t>
      </w:r>
    </w:p>
    <w:p w14:paraId="2DE09D15" w14:textId="77777777" w:rsidR="00D76D91" w:rsidRDefault="00D76D91" w:rsidP="00DD49A6">
      <w:pPr>
        <w:pStyle w:val="DipnotMetni"/>
      </w:pPr>
      <w:r>
        <w:t>Hizmetlerin yürütülmesi için temin edilen kimlik belgelerinin kullanımı konusunda özen gösterilmesi gerekmektedir. Kimlik belgelerinde yer alan din ve kan grubu verilerinin  özel nitelikli kişisel veri olması sebebiyle kişiden daha önce kimlik belgesi temin edildi ise her işlem için yeniden kimlik belgesi temin edilmemesi ve ilk defa kimlik belgesinin alınması halinde de din ve kan grubu hanelerinin karalanarak işleme alınması veya yeni kimlik belgesinin alınması konusunda özen gösterilmelidir. Bilindiği üzere yeni kimlik belgelerinde özel nitelikli kişisel veriler yer almamaktadır.</w:t>
      </w:r>
    </w:p>
  </w:footnote>
  <w:footnote w:id="2">
    <w:p w14:paraId="1CF70C11" w14:textId="77777777" w:rsidR="00D76D91" w:rsidRDefault="00D76D91">
      <w:pPr>
        <w:pStyle w:val="DipnotMetni"/>
      </w:pPr>
      <w:r>
        <w:rPr>
          <w:rStyle w:val="DipnotBavurusu"/>
        </w:rPr>
        <w:footnoteRef/>
      </w:r>
      <w:r>
        <w:t xml:space="preserve"> </w:t>
      </w:r>
      <w:r w:rsidRPr="00855B5C">
        <w:t>Özel nitelikli kişisel veri olması nedeniyle ilgili kişiden açık rıza alınmalıdır.</w:t>
      </w:r>
    </w:p>
  </w:footnote>
  <w:footnote w:id="3">
    <w:p w14:paraId="4C96AF0F" w14:textId="77777777" w:rsidR="00D76D91" w:rsidRDefault="00D76D91">
      <w:pPr>
        <w:pStyle w:val="DipnotMetni"/>
      </w:pPr>
      <w:r>
        <w:rPr>
          <w:rStyle w:val="DipnotBavurusu"/>
        </w:rPr>
        <w:footnoteRef/>
      </w:r>
      <w:r>
        <w:t xml:space="preserve"> Özel nitelikli kişisel veri olması nedeniyle ilgili kişiden açık rıza alınmalıdır.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F694" w14:textId="77777777" w:rsidR="00D76D91" w:rsidRPr="00256D10" w:rsidRDefault="00E61C8D" w:rsidP="00A6557B">
    <w:pPr>
      <w:pStyle w:val="stBilgi"/>
      <w:ind w:left="2832" w:hanging="3683"/>
      <w:rPr>
        <w:rFonts w:ascii="Century Gothic" w:hAnsi="Century Gothic" w:cstheme="minorHAnsi"/>
        <w:b/>
        <w:bCs/>
        <w:sz w:val="29"/>
        <w:szCs w:val="29"/>
      </w:rPr>
    </w:pPr>
    <w:sdt>
      <w:sdtPr>
        <w:rPr>
          <w:rFonts w:ascii="Century Gothic" w:hAnsi="Century Gothic" w:cstheme="minorHAnsi"/>
          <w:b/>
          <w:bCs/>
          <w:sz w:val="29"/>
          <w:szCs w:val="29"/>
        </w:rPr>
        <w:id w:val="1125118055"/>
        <w:docPartObj>
          <w:docPartGallery w:val="Page Numbers (Margins)"/>
          <w:docPartUnique/>
        </w:docPartObj>
      </w:sdtPr>
      <w:sdtEndPr/>
      <w:sdtContent>
        <w:r w:rsidR="00D76D91" w:rsidRPr="00573CB3">
          <w:rPr>
            <w:rFonts w:ascii="Century Gothic" w:hAnsi="Century Gothic" w:cstheme="minorHAnsi"/>
            <w:b/>
            <w:bCs/>
            <w:noProof/>
            <w:sz w:val="29"/>
            <w:szCs w:val="29"/>
            <w:lang w:eastAsia="tr-TR"/>
          </w:rPr>
          <mc:AlternateContent>
            <mc:Choice Requires="wps">
              <w:drawing>
                <wp:anchor distT="0" distB="0" distL="114300" distR="114300" simplePos="0" relativeHeight="251659264" behindDoc="0" locked="0" layoutInCell="0" allowOverlap="1" wp14:anchorId="1F1A6B53" wp14:editId="53942458">
                  <wp:simplePos x="0" y="0"/>
                  <wp:positionH relativeFrom="rightMargin">
                    <wp:align>right</wp:align>
                  </wp:positionH>
                  <wp:positionV relativeFrom="margin">
                    <wp:align>center</wp:align>
                  </wp:positionV>
                  <wp:extent cx="727710" cy="329565"/>
                  <wp:effectExtent l="0" t="0" r="0" b="381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52FAE" w14:textId="77777777" w:rsidR="00D76D91" w:rsidRDefault="00C17279">
                              <w:pPr>
                                <w:pBdr>
                                  <w:bottom w:val="single" w:sz="4" w:space="1" w:color="auto"/>
                                </w:pBdr>
                              </w:pPr>
                              <w:r>
                                <w:rPr>
                                  <w:noProof/>
                                </w:rPr>
                                <w:t>3</w:t>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5EhgIAAAc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Ccf&#10;bkSGAgAABwUAAA4AAAAAAAAAAAAAAAAALgIAAGRycy9lMm9Eb2MueG1sUEsBAi0AFAAGAAgAAAAh&#10;AHGmhoPcAAAABAEAAA8AAAAAAAAAAAAAAAAA4AQAAGRycy9kb3ducmV2LnhtbFBLBQYAAAAABAAE&#10;APMAAADpBQAAAAA=&#10;" o:allowincell="f" stroked="f">
                  <v:textbox>
                    <w:txbxContent>
                      <w:p w:rsidR="00D76D91" w:rsidRDefault="00D76D91">
                        <w:pPr>
                          <w:pBdr>
                            <w:bottom w:val="single" w:sz="4" w:space="1" w:color="auto"/>
                          </w:pBdr>
                        </w:pPr>
                        <w:r/>
                        <w:r>
                          <w:instrText/>
                        </w:r>
                        <w:r/>
                        <w:r w:rsidR="00C17279">
                          <w:rPr>
                            <w:noProof/>
                          </w:rPr>
                          <w:t>3</w:t>
                        </w:r>
                        <w:r/>
                      </w:p>
                    </w:txbxContent>
                  </v:textbox>
                  <w10:wrap anchorx="margin" anchory="margin"/>
                </v:rect>
              </w:pict>
            </mc:Fallback>
          </mc:AlternateContent>
        </w:r>
      </w:sdtContent>
    </w:sdt>
    <w:r w:rsidR="00D76D91" w:rsidRPr="00256D10">
      <w:rPr>
        <w:rFonts w:ascii="Century Gothic" w:hAnsi="Century Gothic" w:cstheme="minorHAnsi"/>
        <w:b/>
        <w:bCs/>
        <w:sz w:val="29"/>
        <w:szCs w:val="29"/>
      </w:rPr>
      <w:t xml:space="preserve"> </w:t>
    </w:r>
    <w:r w:rsidR="00D76D91" w:rsidRPr="00256D10">
      <w:rPr>
        <w:rFonts w:ascii="Century Gothic" w:hAnsi="Century Gothic" w:cstheme="minorHAnsi"/>
        <w:b/>
        <w:bCs/>
        <w:sz w:val="29"/>
        <w:szCs w:val="29"/>
      </w:rPr>
      <w:tab/>
    </w:r>
    <w:r w:rsidR="00D76D91">
      <w:rPr>
        <w:rFonts w:ascii="Century Gothic" w:hAnsi="Century Gothic" w:cstheme="minorHAnsi"/>
        <w:b/>
        <w:bCs/>
        <w:sz w:val="29"/>
        <w:szCs w:val="29"/>
      </w:rPr>
      <w:tab/>
    </w:r>
  </w:p>
  <w:p w14:paraId="54AF7DE1" w14:textId="77777777" w:rsidR="00D76D91" w:rsidRPr="00256D10" w:rsidRDefault="00D76D91" w:rsidP="00573CB3">
    <w:pPr>
      <w:pStyle w:val="stBilgi"/>
      <w:ind w:left="-851"/>
      <w:rPr>
        <w:rFonts w:ascii="Century Gothic" w:hAnsi="Century Gothic"/>
      </w:rPr>
    </w:pPr>
  </w:p>
  <w:tbl>
    <w:tblPr>
      <w:tblStyle w:val="TabloKlavuzu"/>
      <w:tblW w:w="0" w:type="auto"/>
      <w:tblLook w:val="04A0" w:firstRow="1" w:lastRow="0" w:firstColumn="1" w:lastColumn="0" w:noHBand="0" w:noVBand="1"/>
    </w:tblPr>
    <w:tblGrid>
      <w:gridCol w:w="9060"/>
    </w:tblGrid>
    <w:tr w:rsidR="00D76D91" w14:paraId="3851C726" w14:textId="77777777" w:rsidTr="0080650D">
      <w:tc>
        <w:tcPr>
          <w:tcW w:w="9062" w:type="dxa"/>
        </w:tcPr>
        <w:p w14:paraId="6B7D1314" w14:textId="77777777" w:rsidR="00D76D91" w:rsidRDefault="00D76D91" w:rsidP="00573CB3">
          <w:pPr>
            <w:pStyle w:val="stBilgi"/>
            <w:jc w:val="center"/>
            <w:rPr>
              <w:rFonts w:ascii="Century Gothic" w:hAnsi="Century Gothic"/>
            </w:rPr>
          </w:pPr>
          <w:r w:rsidRPr="00573CB3">
            <w:rPr>
              <w:rFonts w:ascii="Century Gothic" w:hAnsi="Century Gothic"/>
              <w:b/>
              <w:bCs/>
              <w:sz w:val="36"/>
              <w:szCs w:val="36"/>
            </w:rPr>
            <w:t>KİŞİSEL VERİLERİN KORUNMASI VE İŞLENMESİ POLİTİKASI</w:t>
          </w:r>
        </w:p>
      </w:tc>
    </w:tr>
  </w:tbl>
  <w:p w14:paraId="3451D166" w14:textId="77777777" w:rsidR="00D76D91" w:rsidRPr="00256D10" w:rsidRDefault="00D76D91" w:rsidP="00447AC4">
    <w:pPr>
      <w:pStyle w:val="stBilgi"/>
      <w:ind w:left="-851"/>
      <w:rPr>
        <w:rFonts w:ascii="Century Gothic" w:hAnsi="Century Gothic" w:cstheme="minorHAnsi"/>
        <w:b/>
        <w:bCs/>
        <w:sz w:val="29"/>
        <w:szCs w:val="29"/>
      </w:rPr>
    </w:pPr>
    <w:r w:rsidRPr="00256D10">
      <w:rPr>
        <w:rFonts w:ascii="Century Gothic" w:hAnsi="Century Gothic" w:cstheme="minorHAnsi"/>
        <w:b/>
        <w:bCs/>
        <w:sz w:val="29"/>
        <w:szCs w:val="29"/>
      </w:rPr>
      <w:tab/>
    </w:r>
  </w:p>
  <w:p w14:paraId="41DB12AB" w14:textId="77777777" w:rsidR="00D76D91" w:rsidRDefault="00D76D91" w:rsidP="00447A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847"/>
    <w:multiLevelType w:val="multilevel"/>
    <w:tmpl w:val="3254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12659"/>
    <w:multiLevelType w:val="hybridMultilevel"/>
    <w:tmpl w:val="C49AC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267D9F"/>
    <w:multiLevelType w:val="multilevel"/>
    <w:tmpl w:val="FFB4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77A09"/>
    <w:multiLevelType w:val="multilevel"/>
    <w:tmpl w:val="17F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F73F2"/>
    <w:multiLevelType w:val="multilevel"/>
    <w:tmpl w:val="C4A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308AF"/>
    <w:multiLevelType w:val="multilevel"/>
    <w:tmpl w:val="85C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92D5E"/>
    <w:multiLevelType w:val="hybridMultilevel"/>
    <w:tmpl w:val="47588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B75C98"/>
    <w:multiLevelType w:val="multilevel"/>
    <w:tmpl w:val="EEC2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86BE5"/>
    <w:multiLevelType w:val="hybridMultilevel"/>
    <w:tmpl w:val="1A129442"/>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9" w15:restartNumberingAfterBreak="0">
    <w:nsid w:val="27F4633E"/>
    <w:multiLevelType w:val="multilevel"/>
    <w:tmpl w:val="3B5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539A0"/>
    <w:multiLevelType w:val="multilevel"/>
    <w:tmpl w:val="EB58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00A96"/>
    <w:multiLevelType w:val="multilevel"/>
    <w:tmpl w:val="BA9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F24CC"/>
    <w:multiLevelType w:val="multilevel"/>
    <w:tmpl w:val="D49E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87BC1"/>
    <w:multiLevelType w:val="hybridMultilevel"/>
    <w:tmpl w:val="F606F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9E2F7B"/>
    <w:multiLevelType w:val="multilevel"/>
    <w:tmpl w:val="68B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B4CF9"/>
    <w:multiLevelType w:val="hybridMultilevel"/>
    <w:tmpl w:val="0D5AB1DC"/>
    <w:lvl w:ilvl="0" w:tplc="218AF3DE">
      <w:start w:val="9"/>
      <w:numFmt w:val="bullet"/>
      <w:lvlText w:val="•"/>
      <w:lvlJc w:val="left"/>
      <w:pPr>
        <w:ind w:left="720" w:hanging="360"/>
      </w:pPr>
      <w:rPr>
        <w:rFonts w:ascii="Century Gothic" w:eastAsia="Times New Roman" w:hAnsi="Century Gothic"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6B0866"/>
    <w:multiLevelType w:val="multilevel"/>
    <w:tmpl w:val="3254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3B3DC1"/>
    <w:multiLevelType w:val="hybridMultilevel"/>
    <w:tmpl w:val="D5FA6D20"/>
    <w:lvl w:ilvl="0" w:tplc="5AC46C00">
      <w:start w:val="3"/>
      <w:numFmt w:val="bullet"/>
      <w:lvlText w:val="-"/>
      <w:lvlJc w:val="left"/>
      <w:pPr>
        <w:ind w:left="720" w:hanging="360"/>
      </w:pPr>
      <w:rPr>
        <w:rFonts w:ascii="Century Gothic" w:eastAsia="Times New Roman" w:hAnsi="Century Gothic"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C05C87"/>
    <w:multiLevelType w:val="multilevel"/>
    <w:tmpl w:val="CDE6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658E5"/>
    <w:multiLevelType w:val="multilevel"/>
    <w:tmpl w:val="3254199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0E45E5"/>
    <w:multiLevelType w:val="multilevel"/>
    <w:tmpl w:val="3254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5D49B8"/>
    <w:multiLevelType w:val="hybridMultilevel"/>
    <w:tmpl w:val="085E7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DD5FB8"/>
    <w:multiLevelType w:val="hybridMultilevel"/>
    <w:tmpl w:val="E1C49F3E"/>
    <w:lvl w:ilvl="0" w:tplc="218AF3DE">
      <w:start w:val="9"/>
      <w:numFmt w:val="bullet"/>
      <w:lvlText w:val="•"/>
      <w:lvlJc w:val="left"/>
      <w:pPr>
        <w:ind w:left="720" w:hanging="360"/>
      </w:pPr>
      <w:rPr>
        <w:rFonts w:ascii="Century Gothic" w:eastAsia="Times New Roman" w:hAnsi="Century Gothic"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0C6027"/>
    <w:multiLevelType w:val="hybridMultilevel"/>
    <w:tmpl w:val="F3DCC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5233B3"/>
    <w:multiLevelType w:val="multilevel"/>
    <w:tmpl w:val="227E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21B18"/>
    <w:multiLevelType w:val="hybridMultilevel"/>
    <w:tmpl w:val="509E4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E3707E"/>
    <w:multiLevelType w:val="hybridMultilevel"/>
    <w:tmpl w:val="29AC1A5E"/>
    <w:lvl w:ilvl="0" w:tplc="8586E42C">
      <w:start w:val="6698"/>
      <w:numFmt w:val="bullet"/>
      <w:lvlText w:val="-"/>
      <w:lvlJc w:val="left"/>
      <w:pPr>
        <w:ind w:left="720" w:hanging="360"/>
      </w:pPr>
      <w:rPr>
        <w:rFonts w:ascii="Century Gothic" w:eastAsia="Times New Roman" w:hAnsi="Century Gothic"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C31EB1"/>
    <w:multiLevelType w:val="multilevel"/>
    <w:tmpl w:val="2978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865E9D"/>
    <w:multiLevelType w:val="multilevel"/>
    <w:tmpl w:val="E5E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01459"/>
    <w:multiLevelType w:val="multilevel"/>
    <w:tmpl w:val="7A5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316B2"/>
    <w:multiLevelType w:val="multilevel"/>
    <w:tmpl w:val="3254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45270A"/>
    <w:multiLevelType w:val="multilevel"/>
    <w:tmpl w:val="BA9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0B51AD"/>
    <w:multiLevelType w:val="multilevel"/>
    <w:tmpl w:val="57EA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226E29"/>
    <w:multiLevelType w:val="multilevel"/>
    <w:tmpl w:val="E12C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3B3CB1"/>
    <w:multiLevelType w:val="hybridMultilevel"/>
    <w:tmpl w:val="E85A6CD0"/>
    <w:lvl w:ilvl="0" w:tplc="F9AA9B0E">
      <w:start w:val="3"/>
      <w:numFmt w:val="bullet"/>
      <w:lvlText w:val="-"/>
      <w:lvlJc w:val="left"/>
      <w:pPr>
        <w:ind w:left="1065" w:hanging="360"/>
      </w:pPr>
      <w:rPr>
        <w:rFonts w:ascii="Arial" w:eastAsia="Times New Roman" w:hAnsi="Aria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5" w15:restartNumberingAfterBreak="0">
    <w:nsid w:val="68827E6B"/>
    <w:multiLevelType w:val="multilevel"/>
    <w:tmpl w:val="5A78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425821"/>
    <w:multiLevelType w:val="hybridMultilevel"/>
    <w:tmpl w:val="70E8F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D13A93"/>
    <w:multiLevelType w:val="multilevel"/>
    <w:tmpl w:val="B84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4D5E24"/>
    <w:multiLevelType w:val="hybridMultilevel"/>
    <w:tmpl w:val="3B989A80"/>
    <w:lvl w:ilvl="0" w:tplc="D20CBC2A">
      <w:start w:val="15"/>
      <w:numFmt w:val="bullet"/>
      <w:lvlText w:val="-"/>
      <w:lvlJc w:val="left"/>
      <w:pPr>
        <w:ind w:left="420" w:hanging="360"/>
      </w:pPr>
      <w:rPr>
        <w:rFonts w:ascii="Century Gothic" w:eastAsia="Times New Roman" w:hAnsi="Century Gothic" w:cs="Arial" w:hint="default"/>
        <w:b w:val="0"/>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9" w15:restartNumberingAfterBreak="0">
    <w:nsid w:val="755D32D8"/>
    <w:multiLevelType w:val="hybridMultilevel"/>
    <w:tmpl w:val="E3CCB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C95898"/>
    <w:multiLevelType w:val="multilevel"/>
    <w:tmpl w:val="3254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A36DCE"/>
    <w:multiLevelType w:val="multilevel"/>
    <w:tmpl w:val="A59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5D52D1"/>
    <w:multiLevelType w:val="multilevel"/>
    <w:tmpl w:val="B786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1"/>
  </w:num>
  <w:num w:numId="3">
    <w:abstractNumId w:val="10"/>
  </w:num>
  <w:num w:numId="4">
    <w:abstractNumId w:val="12"/>
  </w:num>
  <w:num w:numId="5">
    <w:abstractNumId w:val="4"/>
  </w:num>
  <w:num w:numId="6">
    <w:abstractNumId w:val="42"/>
  </w:num>
  <w:num w:numId="7">
    <w:abstractNumId w:val="2"/>
  </w:num>
  <w:num w:numId="8">
    <w:abstractNumId w:val="32"/>
  </w:num>
  <w:num w:numId="9">
    <w:abstractNumId w:val="14"/>
  </w:num>
  <w:num w:numId="10">
    <w:abstractNumId w:val="28"/>
  </w:num>
  <w:num w:numId="11">
    <w:abstractNumId w:val="11"/>
  </w:num>
  <w:num w:numId="12">
    <w:abstractNumId w:val="18"/>
  </w:num>
  <w:num w:numId="13">
    <w:abstractNumId w:val="3"/>
  </w:num>
  <w:num w:numId="14">
    <w:abstractNumId w:val="9"/>
  </w:num>
  <w:num w:numId="15">
    <w:abstractNumId w:val="27"/>
  </w:num>
  <w:num w:numId="16">
    <w:abstractNumId w:val="35"/>
  </w:num>
  <w:num w:numId="17">
    <w:abstractNumId w:val="39"/>
  </w:num>
  <w:num w:numId="18">
    <w:abstractNumId w:val="1"/>
  </w:num>
  <w:num w:numId="19">
    <w:abstractNumId w:val="37"/>
  </w:num>
  <w:num w:numId="20">
    <w:abstractNumId w:val="29"/>
  </w:num>
  <w:num w:numId="21">
    <w:abstractNumId w:val="23"/>
  </w:num>
  <w:num w:numId="22">
    <w:abstractNumId w:val="24"/>
  </w:num>
  <w:num w:numId="23">
    <w:abstractNumId w:val="34"/>
  </w:num>
  <w:num w:numId="24">
    <w:abstractNumId w:val="17"/>
  </w:num>
  <w:num w:numId="25">
    <w:abstractNumId w:val="38"/>
  </w:num>
  <w:num w:numId="26">
    <w:abstractNumId w:val="36"/>
  </w:num>
  <w:num w:numId="27">
    <w:abstractNumId w:val="13"/>
  </w:num>
  <w:num w:numId="28">
    <w:abstractNumId w:val="8"/>
  </w:num>
  <w:num w:numId="29">
    <w:abstractNumId w:val="41"/>
  </w:num>
  <w:num w:numId="30">
    <w:abstractNumId w:val="7"/>
  </w:num>
  <w:num w:numId="31">
    <w:abstractNumId w:val="19"/>
  </w:num>
  <w:num w:numId="32">
    <w:abstractNumId w:val="20"/>
  </w:num>
  <w:num w:numId="33">
    <w:abstractNumId w:val="40"/>
  </w:num>
  <w:num w:numId="34">
    <w:abstractNumId w:val="16"/>
  </w:num>
  <w:num w:numId="35">
    <w:abstractNumId w:val="33"/>
  </w:num>
  <w:num w:numId="36">
    <w:abstractNumId w:val="0"/>
  </w:num>
  <w:num w:numId="37">
    <w:abstractNumId w:val="25"/>
  </w:num>
  <w:num w:numId="38">
    <w:abstractNumId w:val="6"/>
  </w:num>
  <w:num w:numId="39">
    <w:abstractNumId w:val="21"/>
  </w:num>
  <w:num w:numId="40">
    <w:abstractNumId w:val="30"/>
  </w:num>
  <w:num w:numId="41">
    <w:abstractNumId w:val="15"/>
  </w:num>
  <w:num w:numId="42">
    <w:abstractNumId w:val="2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5A"/>
    <w:rsid w:val="00002A74"/>
    <w:rsid w:val="00022CDF"/>
    <w:rsid w:val="000278B7"/>
    <w:rsid w:val="0004182A"/>
    <w:rsid w:val="0004183F"/>
    <w:rsid w:val="00050F8D"/>
    <w:rsid w:val="000538D4"/>
    <w:rsid w:val="000539F5"/>
    <w:rsid w:val="00054844"/>
    <w:rsid w:val="00061BB0"/>
    <w:rsid w:val="00070C4E"/>
    <w:rsid w:val="00080D63"/>
    <w:rsid w:val="00087ABB"/>
    <w:rsid w:val="00090725"/>
    <w:rsid w:val="0009364B"/>
    <w:rsid w:val="00093D14"/>
    <w:rsid w:val="000945BB"/>
    <w:rsid w:val="000A03C7"/>
    <w:rsid w:val="000A702C"/>
    <w:rsid w:val="000A7966"/>
    <w:rsid w:val="000B6414"/>
    <w:rsid w:val="000C528A"/>
    <w:rsid w:val="000C6A1A"/>
    <w:rsid w:val="000C6DF2"/>
    <w:rsid w:val="000D3001"/>
    <w:rsid w:val="000E1269"/>
    <w:rsid w:val="000E386C"/>
    <w:rsid w:val="000E4D8D"/>
    <w:rsid w:val="000F1A05"/>
    <w:rsid w:val="001011B4"/>
    <w:rsid w:val="001014EA"/>
    <w:rsid w:val="0010438C"/>
    <w:rsid w:val="0010762D"/>
    <w:rsid w:val="00111FC0"/>
    <w:rsid w:val="0011406C"/>
    <w:rsid w:val="00114CDD"/>
    <w:rsid w:val="001217AD"/>
    <w:rsid w:val="00121AFF"/>
    <w:rsid w:val="00132B18"/>
    <w:rsid w:val="00133B00"/>
    <w:rsid w:val="00134260"/>
    <w:rsid w:val="00136D43"/>
    <w:rsid w:val="001541DC"/>
    <w:rsid w:val="00162668"/>
    <w:rsid w:val="00163338"/>
    <w:rsid w:val="00172736"/>
    <w:rsid w:val="00191945"/>
    <w:rsid w:val="00192E5D"/>
    <w:rsid w:val="00194BD9"/>
    <w:rsid w:val="00197237"/>
    <w:rsid w:val="001A1E8F"/>
    <w:rsid w:val="001A483C"/>
    <w:rsid w:val="001B0EB7"/>
    <w:rsid w:val="001B25A5"/>
    <w:rsid w:val="001C6229"/>
    <w:rsid w:val="001D2BAE"/>
    <w:rsid w:val="001D2DF4"/>
    <w:rsid w:val="001D3CDC"/>
    <w:rsid w:val="001D62AC"/>
    <w:rsid w:val="001E103B"/>
    <w:rsid w:val="001E4D80"/>
    <w:rsid w:val="001F375A"/>
    <w:rsid w:val="001F485E"/>
    <w:rsid w:val="001F548F"/>
    <w:rsid w:val="001F7025"/>
    <w:rsid w:val="001F76FD"/>
    <w:rsid w:val="00200E77"/>
    <w:rsid w:val="00205763"/>
    <w:rsid w:val="00211F73"/>
    <w:rsid w:val="002143FA"/>
    <w:rsid w:val="002158B1"/>
    <w:rsid w:val="0022733C"/>
    <w:rsid w:val="0023447F"/>
    <w:rsid w:val="00254C3F"/>
    <w:rsid w:val="00267846"/>
    <w:rsid w:val="0027670F"/>
    <w:rsid w:val="00287203"/>
    <w:rsid w:val="002910F7"/>
    <w:rsid w:val="00296272"/>
    <w:rsid w:val="002975D4"/>
    <w:rsid w:val="002A2C21"/>
    <w:rsid w:val="002A7DB6"/>
    <w:rsid w:val="002C6068"/>
    <w:rsid w:val="002C7751"/>
    <w:rsid w:val="002E184B"/>
    <w:rsid w:val="002E4D3A"/>
    <w:rsid w:val="002E6756"/>
    <w:rsid w:val="002F041F"/>
    <w:rsid w:val="0030767A"/>
    <w:rsid w:val="00326A90"/>
    <w:rsid w:val="00326EA4"/>
    <w:rsid w:val="003419E4"/>
    <w:rsid w:val="00344A05"/>
    <w:rsid w:val="00345599"/>
    <w:rsid w:val="00354BD5"/>
    <w:rsid w:val="00357102"/>
    <w:rsid w:val="003579F2"/>
    <w:rsid w:val="00377C6C"/>
    <w:rsid w:val="00386434"/>
    <w:rsid w:val="003923FB"/>
    <w:rsid w:val="003A1522"/>
    <w:rsid w:val="003A4B0F"/>
    <w:rsid w:val="003C4149"/>
    <w:rsid w:val="003C7DF8"/>
    <w:rsid w:val="003E1CE1"/>
    <w:rsid w:val="003F3482"/>
    <w:rsid w:val="003F5193"/>
    <w:rsid w:val="003F5314"/>
    <w:rsid w:val="003F654E"/>
    <w:rsid w:val="003F7B47"/>
    <w:rsid w:val="00402546"/>
    <w:rsid w:val="004046EF"/>
    <w:rsid w:val="00405A3C"/>
    <w:rsid w:val="00412128"/>
    <w:rsid w:val="00414DEC"/>
    <w:rsid w:val="00430476"/>
    <w:rsid w:val="00435CF6"/>
    <w:rsid w:val="00441796"/>
    <w:rsid w:val="004452F0"/>
    <w:rsid w:val="00447AC4"/>
    <w:rsid w:val="00450AEC"/>
    <w:rsid w:val="004602E3"/>
    <w:rsid w:val="004638F7"/>
    <w:rsid w:val="00481847"/>
    <w:rsid w:val="004841CB"/>
    <w:rsid w:val="004965AF"/>
    <w:rsid w:val="004A5E79"/>
    <w:rsid w:val="004B0544"/>
    <w:rsid w:val="004B5923"/>
    <w:rsid w:val="004B735E"/>
    <w:rsid w:val="004C39BD"/>
    <w:rsid w:val="004D31B6"/>
    <w:rsid w:val="004D4776"/>
    <w:rsid w:val="004D5760"/>
    <w:rsid w:val="004F7D61"/>
    <w:rsid w:val="00500CFF"/>
    <w:rsid w:val="00502885"/>
    <w:rsid w:val="00521268"/>
    <w:rsid w:val="00533593"/>
    <w:rsid w:val="0053578A"/>
    <w:rsid w:val="005362B7"/>
    <w:rsid w:val="0054353F"/>
    <w:rsid w:val="00543B6B"/>
    <w:rsid w:val="00543EF0"/>
    <w:rsid w:val="00554681"/>
    <w:rsid w:val="00560D6C"/>
    <w:rsid w:val="005735BA"/>
    <w:rsid w:val="00573CB3"/>
    <w:rsid w:val="00587DB8"/>
    <w:rsid w:val="005923DF"/>
    <w:rsid w:val="005954A7"/>
    <w:rsid w:val="005A10A7"/>
    <w:rsid w:val="005A1CC2"/>
    <w:rsid w:val="005B1EB6"/>
    <w:rsid w:val="005B21F2"/>
    <w:rsid w:val="005B2819"/>
    <w:rsid w:val="005C1099"/>
    <w:rsid w:val="005C3BE2"/>
    <w:rsid w:val="005F6DC6"/>
    <w:rsid w:val="00612953"/>
    <w:rsid w:val="00613432"/>
    <w:rsid w:val="00621104"/>
    <w:rsid w:val="0063688E"/>
    <w:rsid w:val="006443D9"/>
    <w:rsid w:val="00654F19"/>
    <w:rsid w:val="00661C8F"/>
    <w:rsid w:val="00665719"/>
    <w:rsid w:val="006700E0"/>
    <w:rsid w:val="006705F0"/>
    <w:rsid w:val="0067083C"/>
    <w:rsid w:val="00671BB2"/>
    <w:rsid w:val="00672318"/>
    <w:rsid w:val="00674CB6"/>
    <w:rsid w:val="00677D11"/>
    <w:rsid w:val="006A2287"/>
    <w:rsid w:val="006A3FF3"/>
    <w:rsid w:val="006B53AE"/>
    <w:rsid w:val="006E030B"/>
    <w:rsid w:val="006E15F1"/>
    <w:rsid w:val="006E478D"/>
    <w:rsid w:val="006E605D"/>
    <w:rsid w:val="006F3B15"/>
    <w:rsid w:val="006F4545"/>
    <w:rsid w:val="006F4CF6"/>
    <w:rsid w:val="006F4F27"/>
    <w:rsid w:val="006F5D1C"/>
    <w:rsid w:val="007167D6"/>
    <w:rsid w:val="0072159F"/>
    <w:rsid w:val="00724974"/>
    <w:rsid w:val="00731272"/>
    <w:rsid w:val="00746FAB"/>
    <w:rsid w:val="00750633"/>
    <w:rsid w:val="00753944"/>
    <w:rsid w:val="007541AB"/>
    <w:rsid w:val="007574A7"/>
    <w:rsid w:val="00767EEE"/>
    <w:rsid w:val="007738F0"/>
    <w:rsid w:val="007822FB"/>
    <w:rsid w:val="00791337"/>
    <w:rsid w:val="00795496"/>
    <w:rsid w:val="007A110E"/>
    <w:rsid w:val="007C0AE4"/>
    <w:rsid w:val="007C33A6"/>
    <w:rsid w:val="007D5590"/>
    <w:rsid w:val="007F2044"/>
    <w:rsid w:val="007F4DD6"/>
    <w:rsid w:val="00801087"/>
    <w:rsid w:val="0080650D"/>
    <w:rsid w:val="008070B5"/>
    <w:rsid w:val="00811C55"/>
    <w:rsid w:val="0082539B"/>
    <w:rsid w:val="00832E2F"/>
    <w:rsid w:val="00847EBF"/>
    <w:rsid w:val="00854F55"/>
    <w:rsid w:val="00855B5C"/>
    <w:rsid w:val="00882426"/>
    <w:rsid w:val="008842A5"/>
    <w:rsid w:val="00887C56"/>
    <w:rsid w:val="00892C3C"/>
    <w:rsid w:val="0089705A"/>
    <w:rsid w:val="008A169A"/>
    <w:rsid w:val="008A2BCB"/>
    <w:rsid w:val="008A49FA"/>
    <w:rsid w:val="008A5611"/>
    <w:rsid w:val="008B401A"/>
    <w:rsid w:val="008B6AB9"/>
    <w:rsid w:val="008C4758"/>
    <w:rsid w:val="008D487C"/>
    <w:rsid w:val="008E2E2A"/>
    <w:rsid w:val="008E3A3C"/>
    <w:rsid w:val="008F2071"/>
    <w:rsid w:val="00907F54"/>
    <w:rsid w:val="00911F7D"/>
    <w:rsid w:val="00922EF1"/>
    <w:rsid w:val="0092449C"/>
    <w:rsid w:val="009334AE"/>
    <w:rsid w:val="009453CF"/>
    <w:rsid w:val="009459A8"/>
    <w:rsid w:val="00955CC4"/>
    <w:rsid w:val="00962E17"/>
    <w:rsid w:val="009630C8"/>
    <w:rsid w:val="00973E4C"/>
    <w:rsid w:val="00995D01"/>
    <w:rsid w:val="009A6342"/>
    <w:rsid w:val="009C6F94"/>
    <w:rsid w:val="009D0215"/>
    <w:rsid w:val="009D05E8"/>
    <w:rsid w:val="009D72D0"/>
    <w:rsid w:val="009E4B9C"/>
    <w:rsid w:val="009F512E"/>
    <w:rsid w:val="00A03B93"/>
    <w:rsid w:val="00A10C19"/>
    <w:rsid w:val="00A273EA"/>
    <w:rsid w:val="00A30483"/>
    <w:rsid w:val="00A30E81"/>
    <w:rsid w:val="00A32553"/>
    <w:rsid w:val="00A359B7"/>
    <w:rsid w:val="00A41885"/>
    <w:rsid w:val="00A4496E"/>
    <w:rsid w:val="00A46393"/>
    <w:rsid w:val="00A52237"/>
    <w:rsid w:val="00A56EEB"/>
    <w:rsid w:val="00A6073F"/>
    <w:rsid w:val="00A6116F"/>
    <w:rsid w:val="00A6121A"/>
    <w:rsid w:val="00A63F03"/>
    <w:rsid w:val="00A64DD1"/>
    <w:rsid w:val="00A6557B"/>
    <w:rsid w:val="00A67797"/>
    <w:rsid w:val="00A7302B"/>
    <w:rsid w:val="00A75FC0"/>
    <w:rsid w:val="00A775D0"/>
    <w:rsid w:val="00A812DF"/>
    <w:rsid w:val="00A91764"/>
    <w:rsid w:val="00A925DE"/>
    <w:rsid w:val="00A94CC9"/>
    <w:rsid w:val="00AA34FC"/>
    <w:rsid w:val="00AA746D"/>
    <w:rsid w:val="00AB2B1C"/>
    <w:rsid w:val="00AB48EB"/>
    <w:rsid w:val="00AB51B7"/>
    <w:rsid w:val="00AB5A21"/>
    <w:rsid w:val="00AC0DDF"/>
    <w:rsid w:val="00AC0F1F"/>
    <w:rsid w:val="00AC452D"/>
    <w:rsid w:val="00AC5687"/>
    <w:rsid w:val="00AC70CA"/>
    <w:rsid w:val="00AD0E25"/>
    <w:rsid w:val="00AD11AA"/>
    <w:rsid w:val="00AD3F62"/>
    <w:rsid w:val="00AD4B77"/>
    <w:rsid w:val="00AD548E"/>
    <w:rsid w:val="00AE3CB0"/>
    <w:rsid w:val="00AE61BF"/>
    <w:rsid w:val="00AE7513"/>
    <w:rsid w:val="00AF1089"/>
    <w:rsid w:val="00AF5107"/>
    <w:rsid w:val="00B10873"/>
    <w:rsid w:val="00B11B5A"/>
    <w:rsid w:val="00B1335F"/>
    <w:rsid w:val="00B242E6"/>
    <w:rsid w:val="00B31908"/>
    <w:rsid w:val="00B60C97"/>
    <w:rsid w:val="00B62A64"/>
    <w:rsid w:val="00B66517"/>
    <w:rsid w:val="00B676F0"/>
    <w:rsid w:val="00B7311D"/>
    <w:rsid w:val="00B734F9"/>
    <w:rsid w:val="00B75C67"/>
    <w:rsid w:val="00B767A7"/>
    <w:rsid w:val="00B836DB"/>
    <w:rsid w:val="00B93570"/>
    <w:rsid w:val="00B97336"/>
    <w:rsid w:val="00BA227C"/>
    <w:rsid w:val="00BA49E8"/>
    <w:rsid w:val="00BA5F84"/>
    <w:rsid w:val="00BB2237"/>
    <w:rsid w:val="00BB7A24"/>
    <w:rsid w:val="00BD503B"/>
    <w:rsid w:val="00BF28F3"/>
    <w:rsid w:val="00BF3626"/>
    <w:rsid w:val="00C03145"/>
    <w:rsid w:val="00C04A67"/>
    <w:rsid w:val="00C05FFF"/>
    <w:rsid w:val="00C169F0"/>
    <w:rsid w:val="00C17279"/>
    <w:rsid w:val="00C24830"/>
    <w:rsid w:val="00C24A71"/>
    <w:rsid w:val="00C27B93"/>
    <w:rsid w:val="00C3175F"/>
    <w:rsid w:val="00C33164"/>
    <w:rsid w:val="00C3327A"/>
    <w:rsid w:val="00C61B2B"/>
    <w:rsid w:val="00C6733A"/>
    <w:rsid w:val="00C86A4B"/>
    <w:rsid w:val="00C937B3"/>
    <w:rsid w:val="00C970D4"/>
    <w:rsid w:val="00CA3D1C"/>
    <w:rsid w:val="00CC0A62"/>
    <w:rsid w:val="00CC37EE"/>
    <w:rsid w:val="00CD1ECB"/>
    <w:rsid w:val="00CD4700"/>
    <w:rsid w:val="00CD72C7"/>
    <w:rsid w:val="00CE01C6"/>
    <w:rsid w:val="00D00390"/>
    <w:rsid w:val="00D107C5"/>
    <w:rsid w:val="00D150E9"/>
    <w:rsid w:val="00D334A9"/>
    <w:rsid w:val="00D3351F"/>
    <w:rsid w:val="00D4018A"/>
    <w:rsid w:val="00D446DB"/>
    <w:rsid w:val="00D557EF"/>
    <w:rsid w:val="00D6315A"/>
    <w:rsid w:val="00D644FB"/>
    <w:rsid w:val="00D73244"/>
    <w:rsid w:val="00D73B0E"/>
    <w:rsid w:val="00D76D91"/>
    <w:rsid w:val="00D81023"/>
    <w:rsid w:val="00D8458F"/>
    <w:rsid w:val="00D85B71"/>
    <w:rsid w:val="00D92A0B"/>
    <w:rsid w:val="00DA07DE"/>
    <w:rsid w:val="00DB3B6E"/>
    <w:rsid w:val="00DB486D"/>
    <w:rsid w:val="00DC3997"/>
    <w:rsid w:val="00DC4864"/>
    <w:rsid w:val="00DD2602"/>
    <w:rsid w:val="00DD49A6"/>
    <w:rsid w:val="00DD6E92"/>
    <w:rsid w:val="00DF36D3"/>
    <w:rsid w:val="00DF423F"/>
    <w:rsid w:val="00DF5EBF"/>
    <w:rsid w:val="00DF708D"/>
    <w:rsid w:val="00DF78C4"/>
    <w:rsid w:val="00E0505F"/>
    <w:rsid w:val="00E27641"/>
    <w:rsid w:val="00E336AE"/>
    <w:rsid w:val="00E33C7B"/>
    <w:rsid w:val="00E375A9"/>
    <w:rsid w:val="00E54E40"/>
    <w:rsid w:val="00E5621B"/>
    <w:rsid w:val="00E562D4"/>
    <w:rsid w:val="00E56B56"/>
    <w:rsid w:val="00E5734E"/>
    <w:rsid w:val="00E61C8D"/>
    <w:rsid w:val="00E679AA"/>
    <w:rsid w:val="00E708B4"/>
    <w:rsid w:val="00E76269"/>
    <w:rsid w:val="00E805F6"/>
    <w:rsid w:val="00EA0789"/>
    <w:rsid w:val="00EA2E7D"/>
    <w:rsid w:val="00EB49DF"/>
    <w:rsid w:val="00EB6ED3"/>
    <w:rsid w:val="00EC33F7"/>
    <w:rsid w:val="00EC3FB0"/>
    <w:rsid w:val="00EC58C7"/>
    <w:rsid w:val="00ED29AB"/>
    <w:rsid w:val="00ED54D4"/>
    <w:rsid w:val="00ED61D6"/>
    <w:rsid w:val="00ED7165"/>
    <w:rsid w:val="00EF012E"/>
    <w:rsid w:val="00F02969"/>
    <w:rsid w:val="00F03AF4"/>
    <w:rsid w:val="00F10216"/>
    <w:rsid w:val="00F105E1"/>
    <w:rsid w:val="00F118C6"/>
    <w:rsid w:val="00F15FD3"/>
    <w:rsid w:val="00F17EEF"/>
    <w:rsid w:val="00F212BA"/>
    <w:rsid w:val="00F23F87"/>
    <w:rsid w:val="00F252C3"/>
    <w:rsid w:val="00F2566B"/>
    <w:rsid w:val="00F35D3B"/>
    <w:rsid w:val="00F36509"/>
    <w:rsid w:val="00F424E7"/>
    <w:rsid w:val="00F469C7"/>
    <w:rsid w:val="00F53AF7"/>
    <w:rsid w:val="00F57367"/>
    <w:rsid w:val="00F577DF"/>
    <w:rsid w:val="00F773BD"/>
    <w:rsid w:val="00FA0A0F"/>
    <w:rsid w:val="00FA3C4D"/>
    <w:rsid w:val="00FA7006"/>
    <w:rsid w:val="00FB44DF"/>
    <w:rsid w:val="00FB70DC"/>
    <w:rsid w:val="00FB7177"/>
    <w:rsid w:val="00FC3AF6"/>
    <w:rsid w:val="00FC4AA2"/>
    <w:rsid w:val="00FD047E"/>
    <w:rsid w:val="00FD1DDC"/>
    <w:rsid w:val="00FE7B7B"/>
    <w:rsid w:val="00FE7EFF"/>
    <w:rsid w:val="00FF02C9"/>
    <w:rsid w:val="00FF30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7134C"/>
  <w15:docId w15:val="{2AFC2E32-C823-4AAD-B6A5-884F821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EF"/>
  </w:style>
  <w:style w:type="paragraph" w:styleId="Balk1">
    <w:name w:val="heading 1"/>
    <w:basedOn w:val="Normal"/>
    <w:next w:val="Normal"/>
    <w:link w:val="Balk1Char"/>
    <w:uiPriority w:val="9"/>
    <w:qFormat/>
    <w:rsid w:val="00FB44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B11B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B11B5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B11B5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1B5A"/>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B11B5A"/>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B11B5A"/>
    <w:rPr>
      <w:rFonts w:ascii="Times New Roman" w:eastAsia="Times New Roman" w:hAnsi="Times New Roman" w:cs="Times New Roman"/>
      <w:b/>
      <w:bCs/>
      <w:sz w:val="20"/>
      <w:szCs w:val="20"/>
      <w:lang w:eastAsia="tr-TR"/>
    </w:rPr>
  </w:style>
  <w:style w:type="character" w:styleId="Kpr">
    <w:name w:val="Hyperlink"/>
    <w:basedOn w:val="VarsaylanParagrafYazTipi"/>
    <w:uiPriority w:val="99"/>
    <w:unhideWhenUsed/>
    <w:rsid w:val="00B11B5A"/>
    <w:rPr>
      <w:color w:val="0000FF"/>
      <w:u w:val="single"/>
    </w:rPr>
  </w:style>
  <w:style w:type="character" w:customStyle="1" w:styleId="seperator">
    <w:name w:val="seperator"/>
    <w:basedOn w:val="VarsaylanParagrafYazTipi"/>
    <w:rsid w:val="00B11B5A"/>
  </w:style>
  <w:style w:type="paragraph" w:styleId="NormalWeb">
    <w:name w:val="Normal (Web)"/>
    <w:basedOn w:val="Normal"/>
    <w:uiPriority w:val="99"/>
    <w:semiHidden/>
    <w:unhideWhenUsed/>
    <w:rsid w:val="00B11B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1B5A"/>
    <w:rPr>
      <w:b/>
      <w:bCs/>
    </w:rPr>
  </w:style>
  <w:style w:type="paragraph" w:styleId="stBilgi">
    <w:name w:val="header"/>
    <w:basedOn w:val="Normal"/>
    <w:link w:val="stBilgiChar"/>
    <w:uiPriority w:val="99"/>
    <w:unhideWhenUsed/>
    <w:rsid w:val="00E805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05F6"/>
  </w:style>
  <w:style w:type="paragraph" w:styleId="AltBilgi">
    <w:name w:val="footer"/>
    <w:basedOn w:val="Normal"/>
    <w:link w:val="AltBilgiChar"/>
    <w:uiPriority w:val="99"/>
    <w:unhideWhenUsed/>
    <w:rsid w:val="00E805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05F6"/>
  </w:style>
  <w:style w:type="paragraph" w:styleId="ListeParagraf">
    <w:name w:val="List Paragraph"/>
    <w:basedOn w:val="Normal"/>
    <w:uiPriority w:val="34"/>
    <w:qFormat/>
    <w:rsid w:val="0023447F"/>
    <w:pPr>
      <w:ind w:left="720"/>
      <w:contextualSpacing/>
    </w:pPr>
  </w:style>
  <w:style w:type="paragraph" w:styleId="BalonMetni">
    <w:name w:val="Balloon Text"/>
    <w:basedOn w:val="Normal"/>
    <w:link w:val="BalonMetniChar"/>
    <w:uiPriority w:val="99"/>
    <w:semiHidden/>
    <w:unhideWhenUsed/>
    <w:rsid w:val="00405A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A3C"/>
    <w:rPr>
      <w:rFonts w:ascii="Tahoma" w:hAnsi="Tahoma" w:cs="Tahoma"/>
      <w:sz w:val="16"/>
      <w:szCs w:val="16"/>
    </w:rPr>
  </w:style>
  <w:style w:type="table" w:styleId="TabloKlavuzu">
    <w:name w:val="Table Grid"/>
    <w:basedOn w:val="NormalTablo"/>
    <w:uiPriority w:val="39"/>
    <w:rsid w:val="00405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B44DF"/>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FB44DF"/>
    <w:pPr>
      <w:spacing w:line="259" w:lineRule="auto"/>
      <w:outlineLvl w:val="9"/>
    </w:pPr>
    <w:rPr>
      <w:lang w:eastAsia="tr-TR"/>
    </w:rPr>
  </w:style>
  <w:style w:type="paragraph" w:styleId="T2">
    <w:name w:val="toc 2"/>
    <w:basedOn w:val="Normal"/>
    <w:next w:val="Normal"/>
    <w:autoRedefine/>
    <w:uiPriority w:val="39"/>
    <w:unhideWhenUsed/>
    <w:rsid w:val="00FB44DF"/>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FB44DF"/>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FB44DF"/>
    <w:pPr>
      <w:spacing w:after="100" w:line="259" w:lineRule="auto"/>
      <w:ind w:left="440"/>
    </w:pPr>
    <w:rPr>
      <w:rFonts w:eastAsiaTheme="minorEastAsia" w:cs="Times New Roman"/>
      <w:lang w:eastAsia="tr-TR"/>
    </w:rPr>
  </w:style>
  <w:style w:type="character" w:customStyle="1" w:styleId="zmlenmeyenBahsetme1">
    <w:name w:val="Çözümlenmeyen Bahsetme1"/>
    <w:basedOn w:val="VarsaylanParagrafYazTipi"/>
    <w:uiPriority w:val="99"/>
    <w:semiHidden/>
    <w:unhideWhenUsed/>
    <w:rsid w:val="00200E77"/>
    <w:rPr>
      <w:color w:val="605E5C"/>
      <w:shd w:val="clear" w:color="auto" w:fill="E1DFDD"/>
    </w:rPr>
  </w:style>
  <w:style w:type="paragraph" w:styleId="DipnotMetni">
    <w:name w:val="footnote text"/>
    <w:basedOn w:val="Normal"/>
    <w:link w:val="DipnotMetniChar"/>
    <w:uiPriority w:val="99"/>
    <w:unhideWhenUsed/>
    <w:rsid w:val="00050F8D"/>
    <w:pPr>
      <w:spacing w:after="0" w:line="240" w:lineRule="auto"/>
    </w:pPr>
    <w:rPr>
      <w:sz w:val="20"/>
      <w:szCs w:val="20"/>
    </w:rPr>
  </w:style>
  <w:style w:type="character" w:customStyle="1" w:styleId="DipnotMetniChar">
    <w:name w:val="Dipnot Metni Char"/>
    <w:basedOn w:val="VarsaylanParagrafYazTipi"/>
    <w:link w:val="DipnotMetni"/>
    <w:uiPriority w:val="99"/>
    <w:rsid w:val="00050F8D"/>
    <w:rPr>
      <w:sz w:val="20"/>
      <w:szCs w:val="20"/>
    </w:rPr>
  </w:style>
  <w:style w:type="character" w:styleId="DipnotBavurusu">
    <w:name w:val="footnote reference"/>
    <w:basedOn w:val="VarsaylanParagrafYazTipi"/>
    <w:uiPriority w:val="99"/>
    <w:semiHidden/>
    <w:unhideWhenUsed/>
    <w:rsid w:val="00050F8D"/>
    <w:rPr>
      <w:vertAlign w:val="superscript"/>
    </w:rPr>
  </w:style>
  <w:style w:type="paragraph" w:customStyle="1" w:styleId="Default">
    <w:name w:val="Default"/>
    <w:rsid w:val="00070C4E"/>
    <w:pPr>
      <w:autoSpaceDE w:val="0"/>
      <w:autoSpaceDN w:val="0"/>
      <w:adjustRightInd w:val="0"/>
      <w:spacing w:after="0" w:line="240" w:lineRule="auto"/>
    </w:pPr>
    <w:rPr>
      <w:rFonts w:ascii="Bio Sans Light" w:hAnsi="Bio Sans Light" w:cs="Bio Sans Light"/>
      <w:color w:val="000000"/>
      <w:sz w:val="24"/>
      <w:szCs w:val="24"/>
    </w:rPr>
  </w:style>
  <w:style w:type="character" w:styleId="zmlenmeyenBahsetme">
    <w:name w:val="Unresolved Mention"/>
    <w:basedOn w:val="VarsaylanParagrafYazTipi"/>
    <w:uiPriority w:val="99"/>
    <w:semiHidden/>
    <w:unhideWhenUsed/>
    <w:rsid w:val="000E4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7808">
      <w:bodyDiv w:val="1"/>
      <w:marLeft w:val="0"/>
      <w:marRight w:val="0"/>
      <w:marTop w:val="0"/>
      <w:marBottom w:val="0"/>
      <w:divBdr>
        <w:top w:val="none" w:sz="0" w:space="0" w:color="auto"/>
        <w:left w:val="none" w:sz="0" w:space="0" w:color="auto"/>
        <w:bottom w:val="none" w:sz="0" w:space="0" w:color="auto"/>
        <w:right w:val="none" w:sz="0" w:space="0" w:color="auto"/>
      </w:divBdr>
    </w:div>
    <w:div w:id="367144030">
      <w:bodyDiv w:val="1"/>
      <w:marLeft w:val="0"/>
      <w:marRight w:val="0"/>
      <w:marTop w:val="0"/>
      <w:marBottom w:val="0"/>
      <w:divBdr>
        <w:top w:val="none" w:sz="0" w:space="0" w:color="auto"/>
        <w:left w:val="none" w:sz="0" w:space="0" w:color="auto"/>
        <w:bottom w:val="none" w:sz="0" w:space="0" w:color="auto"/>
        <w:right w:val="none" w:sz="0" w:space="0" w:color="auto"/>
      </w:divBdr>
    </w:div>
    <w:div w:id="375815583">
      <w:bodyDiv w:val="1"/>
      <w:marLeft w:val="0"/>
      <w:marRight w:val="0"/>
      <w:marTop w:val="0"/>
      <w:marBottom w:val="0"/>
      <w:divBdr>
        <w:top w:val="none" w:sz="0" w:space="0" w:color="auto"/>
        <w:left w:val="none" w:sz="0" w:space="0" w:color="auto"/>
        <w:bottom w:val="none" w:sz="0" w:space="0" w:color="auto"/>
        <w:right w:val="none" w:sz="0" w:space="0" w:color="auto"/>
      </w:divBdr>
    </w:div>
    <w:div w:id="405152729">
      <w:bodyDiv w:val="1"/>
      <w:marLeft w:val="0"/>
      <w:marRight w:val="0"/>
      <w:marTop w:val="0"/>
      <w:marBottom w:val="0"/>
      <w:divBdr>
        <w:top w:val="none" w:sz="0" w:space="0" w:color="auto"/>
        <w:left w:val="none" w:sz="0" w:space="0" w:color="auto"/>
        <w:bottom w:val="none" w:sz="0" w:space="0" w:color="auto"/>
        <w:right w:val="none" w:sz="0" w:space="0" w:color="auto"/>
      </w:divBdr>
    </w:div>
    <w:div w:id="1053770976">
      <w:bodyDiv w:val="1"/>
      <w:marLeft w:val="0"/>
      <w:marRight w:val="0"/>
      <w:marTop w:val="0"/>
      <w:marBottom w:val="0"/>
      <w:divBdr>
        <w:top w:val="none" w:sz="0" w:space="0" w:color="auto"/>
        <w:left w:val="none" w:sz="0" w:space="0" w:color="auto"/>
        <w:bottom w:val="none" w:sz="0" w:space="0" w:color="auto"/>
        <w:right w:val="none" w:sz="0" w:space="0" w:color="auto"/>
      </w:divBdr>
    </w:div>
    <w:div w:id="1136293739">
      <w:bodyDiv w:val="1"/>
      <w:marLeft w:val="0"/>
      <w:marRight w:val="0"/>
      <w:marTop w:val="0"/>
      <w:marBottom w:val="0"/>
      <w:divBdr>
        <w:top w:val="none" w:sz="0" w:space="0" w:color="auto"/>
        <w:left w:val="none" w:sz="0" w:space="0" w:color="auto"/>
        <w:bottom w:val="none" w:sz="0" w:space="0" w:color="auto"/>
        <w:right w:val="none" w:sz="0" w:space="0" w:color="auto"/>
      </w:divBdr>
    </w:div>
    <w:div w:id="1269460758">
      <w:bodyDiv w:val="1"/>
      <w:marLeft w:val="0"/>
      <w:marRight w:val="0"/>
      <w:marTop w:val="0"/>
      <w:marBottom w:val="0"/>
      <w:divBdr>
        <w:top w:val="none" w:sz="0" w:space="0" w:color="auto"/>
        <w:left w:val="none" w:sz="0" w:space="0" w:color="auto"/>
        <w:bottom w:val="none" w:sz="0" w:space="0" w:color="auto"/>
        <w:right w:val="none" w:sz="0" w:space="0" w:color="auto"/>
      </w:divBdr>
    </w:div>
    <w:div w:id="1323578568">
      <w:bodyDiv w:val="1"/>
      <w:marLeft w:val="0"/>
      <w:marRight w:val="0"/>
      <w:marTop w:val="0"/>
      <w:marBottom w:val="0"/>
      <w:divBdr>
        <w:top w:val="none" w:sz="0" w:space="0" w:color="auto"/>
        <w:left w:val="none" w:sz="0" w:space="0" w:color="auto"/>
        <w:bottom w:val="none" w:sz="0" w:space="0" w:color="auto"/>
        <w:right w:val="none" w:sz="0" w:space="0" w:color="auto"/>
      </w:divBdr>
    </w:div>
    <w:div w:id="1390882134">
      <w:bodyDiv w:val="1"/>
      <w:marLeft w:val="0"/>
      <w:marRight w:val="0"/>
      <w:marTop w:val="0"/>
      <w:marBottom w:val="0"/>
      <w:divBdr>
        <w:top w:val="none" w:sz="0" w:space="0" w:color="auto"/>
        <w:left w:val="none" w:sz="0" w:space="0" w:color="auto"/>
        <w:bottom w:val="none" w:sz="0" w:space="0" w:color="auto"/>
        <w:right w:val="none" w:sz="0" w:space="0" w:color="auto"/>
      </w:divBdr>
      <w:divsChild>
        <w:div w:id="1974477441">
          <w:marLeft w:val="0"/>
          <w:marRight w:val="0"/>
          <w:marTop w:val="0"/>
          <w:marBottom w:val="0"/>
          <w:divBdr>
            <w:top w:val="none" w:sz="0" w:space="0" w:color="auto"/>
            <w:left w:val="none" w:sz="0" w:space="0" w:color="auto"/>
            <w:bottom w:val="none" w:sz="0" w:space="0" w:color="auto"/>
            <w:right w:val="none" w:sz="0" w:space="0" w:color="auto"/>
          </w:divBdr>
        </w:div>
        <w:div w:id="950355943">
          <w:marLeft w:val="0"/>
          <w:marRight w:val="0"/>
          <w:marTop w:val="0"/>
          <w:marBottom w:val="150"/>
          <w:divBdr>
            <w:top w:val="none" w:sz="0" w:space="0" w:color="auto"/>
            <w:left w:val="none" w:sz="0" w:space="0" w:color="auto"/>
            <w:bottom w:val="single" w:sz="6" w:space="8" w:color="EBEBEB"/>
            <w:right w:val="none" w:sz="0" w:space="0" w:color="auto"/>
          </w:divBdr>
        </w:div>
        <w:div w:id="822041995">
          <w:marLeft w:val="0"/>
          <w:marRight w:val="0"/>
          <w:marTop w:val="0"/>
          <w:marBottom w:val="0"/>
          <w:divBdr>
            <w:top w:val="none" w:sz="0" w:space="0" w:color="auto"/>
            <w:left w:val="none" w:sz="0" w:space="0" w:color="auto"/>
            <w:bottom w:val="none" w:sz="0" w:space="0" w:color="auto"/>
            <w:right w:val="none" w:sz="0" w:space="0" w:color="auto"/>
          </w:divBdr>
        </w:div>
      </w:divsChild>
    </w:div>
    <w:div w:id="1822772725">
      <w:bodyDiv w:val="1"/>
      <w:marLeft w:val="0"/>
      <w:marRight w:val="0"/>
      <w:marTop w:val="0"/>
      <w:marBottom w:val="0"/>
      <w:divBdr>
        <w:top w:val="none" w:sz="0" w:space="0" w:color="auto"/>
        <w:left w:val="none" w:sz="0" w:space="0" w:color="auto"/>
        <w:bottom w:val="none" w:sz="0" w:space="0" w:color="auto"/>
        <w:right w:val="none" w:sz="0" w:space="0" w:color="auto"/>
      </w:divBdr>
    </w:div>
    <w:div w:id="1895581721">
      <w:bodyDiv w:val="1"/>
      <w:marLeft w:val="0"/>
      <w:marRight w:val="0"/>
      <w:marTop w:val="0"/>
      <w:marBottom w:val="0"/>
      <w:divBdr>
        <w:top w:val="none" w:sz="0" w:space="0" w:color="auto"/>
        <w:left w:val="none" w:sz="0" w:space="0" w:color="auto"/>
        <w:bottom w:val="none" w:sz="0" w:space="0" w:color="auto"/>
        <w:right w:val="none" w:sz="0" w:space="0" w:color="auto"/>
      </w:divBdr>
    </w:div>
    <w:div w:id="1945531727">
      <w:bodyDiv w:val="1"/>
      <w:marLeft w:val="0"/>
      <w:marRight w:val="0"/>
      <w:marTop w:val="0"/>
      <w:marBottom w:val="0"/>
      <w:divBdr>
        <w:top w:val="none" w:sz="0" w:space="0" w:color="auto"/>
        <w:left w:val="none" w:sz="0" w:space="0" w:color="auto"/>
        <w:bottom w:val="none" w:sz="0" w:space="0" w:color="auto"/>
        <w:right w:val="none" w:sz="0" w:space="0" w:color="auto"/>
      </w:divBdr>
    </w:div>
    <w:div w:id="19816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st.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trist.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CB2D-CDB0-4713-BF71-90331B1C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6066</Words>
  <Characters>34578</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marpataş</dc:creator>
  <cp:lastModifiedBy>hande seven</cp:lastModifiedBy>
  <cp:revision>16</cp:revision>
  <dcterms:created xsi:type="dcterms:W3CDTF">2021-06-28T11:34:00Z</dcterms:created>
  <dcterms:modified xsi:type="dcterms:W3CDTF">2021-12-09T14:37:00Z</dcterms:modified>
</cp:coreProperties>
</file>